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0" w:firstLineChars="0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Times New Roman"/>
          <w:sz w:val="44"/>
          <w:szCs w:val="44"/>
        </w:rPr>
        <w:t>年省级现代农业发展补助专项</w:t>
      </w:r>
    </w:p>
    <w:p>
      <w:pPr>
        <w:spacing w:line="700" w:lineRule="exact"/>
        <w:ind w:firstLine="0" w:firstLineChars="0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农产品加工项目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储备申报要求</w:t>
      </w:r>
    </w:p>
    <w:p>
      <w:pPr>
        <w:spacing w:line="580" w:lineRule="exact"/>
        <w:ind w:firstLine="640"/>
        <w:rPr>
          <w:rFonts w:hint="eastAsia" w:ascii="仿宋_GB2312" w:eastAsia="仿宋_GB2312"/>
        </w:rPr>
      </w:pPr>
    </w:p>
    <w:p>
      <w:pPr>
        <w:spacing w:line="580" w:lineRule="exact"/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一、支持对象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支持对象为经农业农村部门认定的县级及以上农业龙头企业。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251" w:lineRule="auto"/>
        <w:ind w:left="0" w:leftChars="0" w:firstLine="650"/>
        <w:textAlignment w:val="auto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支持内容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251" w:lineRule="auto"/>
        <w:ind w:left="0" w:leftChars="0" w:firstLine="652" w:firstLineChars="200"/>
        <w:textAlignment w:val="auto"/>
      </w:pPr>
      <w:r>
        <w:rPr>
          <w:rFonts w:hint="eastAsia" w:ascii="仿宋" w:hAnsi="仿宋" w:eastAsia="仿宋" w:cs="仿宋"/>
          <w:spacing w:val="3"/>
          <w:sz w:val="32"/>
          <w:szCs w:val="32"/>
        </w:rPr>
        <w:t>支持农产品加工业转型升级，重点支持引领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型、带动型农业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龙头企业在精耕深耕细分领域，突出以新质生产力为引领的健康</w:t>
      </w:r>
      <w:r>
        <w:rPr>
          <w:rFonts w:hint="eastAsia" w:ascii="仿宋" w:hAnsi="仿宋" w:eastAsia="仿宋" w:cs="仿宋"/>
          <w:spacing w:val="1"/>
          <w:sz w:val="32"/>
          <w:szCs w:val="32"/>
        </w:rPr>
        <w:t>食品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、功能食品、冻干食品、未来食品</w:t>
      </w:r>
      <w:r>
        <w:rPr>
          <w:rFonts w:hint="eastAsia"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、功能物提取等领域，发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展高附加值、深层次、全方位利用的精深加工，避免低端、低效、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重复投资。具体支持农产品加工设备购置升级和“智改数转网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联”、开展加工技术和加工产品创新（用于研发创新设备购置升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级）等。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补助标准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单个项目总投资不低于200万元、省级财政补助资金最高不超400万元；省级财政资金补助不超过总投资30% 、各级财政累计补助比例不超过总投资50%。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储备要求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储备项目要符合</w:t>
      </w:r>
      <w:r>
        <w:rPr>
          <w:rFonts w:hint="eastAsia" w:ascii="仿宋" w:hAnsi="仿宋" w:eastAsia="仿宋" w:cs="仿宋"/>
          <w:lang w:val="en-US" w:eastAsia="zh-CN"/>
        </w:rPr>
        <w:t>本</w:t>
      </w:r>
      <w:r>
        <w:rPr>
          <w:rFonts w:hint="default" w:ascii="仿宋" w:hAnsi="仿宋" w:eastAsia="仿宋" w:cs="仿宋"/>
          <w:lang w:val="en-US" w:eastAsia="zh-CN"/>
        </w:rPr>
        <w:t>地产业发展规划，围绕“4+13+N”农业全产业链发展体系，针对稻米、肉鸡等13个省重点产业链和重点建设的市域、县域产业链，符合条件的农产品加工项目，提升农产品加工绿色化、</w:t>
      </w:r>
      <w:bookmarkStart w:id="0" w:name="_GoBack"/>
      <w:bookmarkEnd w:id="0"/>
      <w:r>
        <w:rPr>
          <w:rFonts w:hint="default" w:ascii="仿宋" w:hAnsi="仿宋" w:eastAsia="仿宋" w:cs="仿宋"/>
          <w:lang w:val="en-US" w:eastAsia="zh-CN"/>
        </w:rPr>
        <w:t>智能化、数字化水平，进一步推进各类农业全产业链发展。已承担2023年度省级农业全产业链项目或中晚熟大蒜产业集群2020-2022年度、苏系肉鸡产业集群2021-2023年度、小龙虾产业集群2022年度、稻米产业集群2023年度项目但尚未完成建设的主体，不得参与2025年农产品加工提升项目储备入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default" w:ascii="仿宋" w:hAnsi="仿宋" w:eastAsia="仿宋" w:cs="仿宋"/>
          <w:lang w:val="en-US" w:eastAsia="zh-CN"/>
        </w:rPr>
        <w:t>）省级财政资金不得用于楼堂馆所、市政道路、农村公路、厂房车间等各类基建支出，不得用于第三方项目咨询服务费用，不得用于项目批复验收、检查、绩效管理、人员工资等及其他一般性支出，不得用于一次性物料支出、不得用于弥补预算支出缺口等。项目同一建设内容不得与其他省级财政资金重复支持。项目申报主体应与农户建立订单农业、服务或技术带动、保底收购、二次返利等紧密稳定的利益联结机制。项目原则上向建立原料生产基地的主体倾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default" w:ascii="仿宋" w:hAnsi="仿宋" w:eastAsia="仿宋" w:cs="仿宋"/>
          <w:lang w:val="en-US" w:eastAsia="zh-CN"/>
        </w:rPr>
        <w:t>）项目</w:t>
      </w:r>
      <w:r>
        <w:rPr>
          <w:rFonts w:hint="eastAsia" w:ascii="仿宋" w:hAnsi="仿宋" w:eastAsia="仿宋" w:cs="仿宋"/>
          <w:lang w:val="en-US" w:eastAsia="zh-CN"/>
        </w:rPr>
        <w:t>申请</w:t>
      </w:r>
      <w:r>
        <w:rPr>
          <w:rFonts w:hint="default" w:ascii="仿宋" w:hAnsi="仿宋" w:eastAsia="仿宋" w:cs="仿宋"/>
          <w:lang w:val="en-US" w:eastAsia="zh-CN"/>
        </w:rPr>
        <w:t>储备时，</w:t>
      </w:r>
      <w:r>
        <w:rPr>
          <w:rFonts w:hint="eastAsia" w:ascii="仿宋" w:hAnsi="仿宋" w:eastAsia="仿宋" w:cs="仿宋"/>
          <w:lang w:val="en-US" w:eastAsia="zh-CN"/>
        </w:rPr>
        <w:t>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</w:t>
      </w:r>
      <w:r>
        <w:rPr>
          <w:rFonts w:hint="default" w:ascii="仿宋" w:hAnsi="仿宋" w:eastAsia="仿宋" w:cs="仿宋"/>
          <w:lang w:val="en-US" w:eastAsia="zh-CN"/>
        </w:rPr>
        <w:t>项目基本信息表（具体见</w:t>
      </w:r>
      <w:r>
        <w:rPr>
          <w:rFonts w:hint="eastAsia" w:ascii="仿宋" w:hAnsi="仿宋" w:eastAsia="仿宋" w:cs="仿宋"/>
          <w:lang w:val="en-US" w:eastAsia="zh-CN"/>
        </w:rPr>
        <w:t>附件1</w:t>
      </w:r>
      <w:r>
        <w:rPr>
          <w:rFonts w:hint="default" w:ascii="仿宋" w:hAnsi="仿宋" w:eastAsia="仿宋" w:cs="仿宋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2、省级农业项目实施方案标准文本</w:t>
      </w:r>
      <w:r>
        <w:rPr>
          <w:rFonts w:hint="default" w:ascii="仿宋" w:hAnsi="仿宋" w:eastAsia="仿宋" w:cs="仿宋"/>
          <w:lang w:val="en-US" w:eastAsia="zh-CN"/>
        </w:rPr>
        <w:t>（具体见</w:t>
      </w:r>
      <w:r>
        <w:rPr>
          <w:rFonts w:hint="eastAsia" w:ascii="仿宋" w:hAnsi="仿宋" w:eastAsia="仿宋" w:cs="仿宋"/>
          <w:lang w:val="en-US" w:eastAsia="zh-CN"/>
        </w:rPr>
        <w:t>附件2</w:t>
      </w:r>
      <w:r>
        <w:rPr>
          <w:rFonts w:hint="default" w:ascii="仿宋" w:hAnsi="仿宋" w:eastAsia="仿宋" w:cs="仿宋"/>
          <w:lang w:val="en-US" w:eastAsia="zh-CN"/>
        </w:rPr>
        <w:t>）</w:t>
      </w:r>
      <w:r>
        <w:rPr>
          <w:rFonts w:hint="eastAsia" w:ascii="仿宋" w:hAnsi="仿宋" w:eastAsia="仿宋" w:cs="仿宋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3、项目所需土地的经营权证明；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3、法人身份证及农业企业营业执照复印件；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4、省级财政专项资金项目申报信用承诺书</w:t>
      </w:r>
      <w:r>
        <w:rPr>
          <w:rFonts w:hint="default" w:ascii="仿宋" w:hAnsi="仿宋" w:eastAsia="仿宋" w:cs="仿宋"/>
          <w:lang w:val="en-US" w:eastAsia="zh-CN"/>
        </w:rPr>
        <w:t>（具体见</w:t>
      </w:r>
      <w:r>
        <w:rPr>
          <w:rFonts w:hint="eastAsia" w:ascii="仿宋" w:hAnsi="仿宋" w:eastAsia="仿宋" w:cs="仿宋"/>
          <w:lang w:val="en-US" w:eastAsia="zh-CN"/>
        </w:rPr>
        <w:t>附件3</w:t>
      </w:r>
      <w:r>
        <w:rPr>
          <w:rFonts w:hint="default" w:ascii="仿宋" w:hAnsi="仿宋" w:eastAsia="仿宋" w:cs="仿宋"/>
          <w:lang w:val="en-US" w:eastAsia="zh-CN"/>
        </w:rPr>
        <w:t>）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textAlignment w:val="auto"/>
        <w:rPr>
          <w:rFonts w:hint="default" w:ascii="仿宋" w:hAnsi="仿宋" w:eastAsia="仿宋" w:cs="仿宋"/>
          <w:lang w:val="en-US" w:eastAsia="zh-CN"/>
        </w:rPr>
        <w:sectPr>
          <w:pgSz w:w="11906" w:h="16838"/>
          <w:pgMar w:top="2098" w:right="1474" w:bottom="1928" w:left="1587" w:header="851" w:footer="992" w:gutter="0"/>
          <w:cols w:space="0" w:num="1"/>
          <w:rtlGutter w:val="0"/>
          <w:docGrid w:type="lines" w:linePitch="442" w:charSpace="0"/>
        </w:sectPr>
      </w:pPr>
      <w:r>
        <w:rPr>
          <w:rFonts w:hint="eastAsia" w:ascii="仿宋" w:hAnsi="仿宋" w:eastAsia="仿宋" w:cs="仿宋"/>
          <w:lang w:val="en-US" w:eastAsia="zh-CN"/>
        </w:rPr>
        <w:t>5、企业信用报告</w:t>
      </w:r>
    </w:p>
    <w:p>
      <w:pPr>
        <w:pStyle w:val="5"/>
        <w:spacing w:before="150" w:line="217" w:lineRule="auto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附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件1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：</w:t>
      </w:r>
    </w:p>
    <w:p>
      <w:pPr>
        <w:pStyle w:val="5"/>
        <w:spacing w:before="15" w:line="216" w:lineRule="auto"/>
        <w:ind w:firstLine="4048" w:firstLineChars="1100"/>
        <w:rPr>
          <w:sz w:val="35"/>
          <w:szCs w:val="35"/>
        </w:rPr>
      </w:pPr>
      <w:r>
        <w:rPr>
          <w:spacing w:val="9"/>
          <w:sz w:val="35"/>
          <w:szCs w:val="35"/>
        </w:rPr>
        <w:t>农产品加工提升项目基本信息表</w:t>
      </w:r>
    </w:p>
    <w:p>
      <w:pPr>
        <w:spacing w:before="217"/>
      </w:pPr>
    </w:p>
    <w:tbl>
      <w:tblPr>
        <w:tblStyle w:val="14"/>
        <w:tblW w:w="132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00"/>
        <w:gridCol w:w="1855"/>
        <w:gridCol w:w="1559"/>
        <w:gridCol w:w="1559"/>
        <w:gridCol w:w="1558"/>
        <w:gridCol w:w="1559"/>
        <w:gridCol w:w="1559"/>
        <w:gridCol w:w="1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>
            <w:pPr>
              <w:pStyle w:val="13"/>
              <w:spacing w:before="246" w:line="257" w:lineRule="auto"/>
              <w:ind w:left="0" w:leftChars="0" w:right="211" w:firstLine="0" w:firstLineChars="0"/>
              <w:jc w:val="center"/>
            </w:pPr>
            <w:r>
              <w:rPr>
                <w:spacing w:val="-18"/>
              </w:rPr>
              <w:t>项目主体</w:t>
            </w:r>
            <w:r>
              <w:t xml:space="preserve"> </w:t>
            </w:r>
            <w:r>
              <w:rPr>
                <w:spacing w:val="-4"/>
                <w:w w:val="98"/>
              </w:rPr>
              <w:t>名称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pStyle w:val="13"/>
              <w:spacing w:before="263" w:line="252" w:lineRule="auto"/>
              <w:ind w:left="0" w:leftChars="0" w:right="205" w:firstLine="0" w:firstLineChars="0"/>
              <w:jc w:val="center"/>
            </w:pPr>
            <w:r>
              <w:rPr>
                <w:spacing w:val="-3"/>
              </w:rPr>
              <w:t>龙头企</w:t>
            </w:r>
            <w:r>
              <w:t xml:space="preserve"> </w:t>
            </w:r>
            <w:r>
              <w:rPr>
                <w:spacing w:val="-5"/>
              </w:rPr>
              <w:t>业级别</w:t>
            </w:r>
          </w:p>
        </w:tc>
        <w:tc>
          <w:tcPr>
            <w:tcW w:w="9649" w:type="dxa"/>
            <w:gridSpan w:val="6"/>
            <w:vAlign w:val="top"/>
          </w:tcPr>
          <w:p>
            <w:pPr>
              <w:pStyle w:val="13"/>
              <w:spacing w:before="245" w:line="183" w:lineRule="auto"/>
              <w:ind w:left="3247"/>
            </w:pPr>
            <w:r>
              <w:rPr>
                <w:spacing w:val="-2"/>
              </w:rPr>
              <w:t>项目投资额及主要建设内容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13"/>
              <w:spacing w:before="103" w:line="198" w:lineRule="auto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4" w:type="dxa"/>
            <w:gridSpan w:val="2"/>
            <w:vAlign w:val="top"/>
          </w:tcPr>
          <w:p>
            <w:pPr>
              <w:pStyle w:val="13"/>
              <w:spacing w:before="241" w:line="182" w:lineRule="auto"/>
              <w:jc w:val="center"/>
            </w:pPr>
            <w:r>
              <w:rPr>
                <w:spacing w:val="-3"/>
              </w:rPr>
              <w:t>省级资金</w:t>
            </w:r>
          </w:p>
        </w:tc>
        <w:tc>
          <w:tcPr>
            <w:tcW w:w="3117" w:type="dxa"/>
            <w:gridSpan w:val="2"/>
            <w:vAlign w:val="top"/>
          </w:tcPr>
          <w:p>
            <w:pPr>
              <w:pStyle w:val="13"/>
              <w:spacing w:before="241" w:line="182" w:lineRule="auto"/>
              <w:jc w:val="center"/>
            </w:pPr>
            <w:r>
              <w:rPr>
                <w:spacing w:val="-5"/>
              </w:rPr>
              <w:t>市县资金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pStyle w:val="13"/>
              <w:spacing w:before="241" w:line="182" w:lineRule="auto"/>
              <w:jc w:val="center"/>
            </w:pPr>
            <w:r>
              <w:rPr>
                <w:spacing w:val="-15"/>
              </w:rPr>
              <w:t>自筹资金</w:t>
            </w: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Align w:val="top"/>
          </w:tcPr>
          <w:p>
            <w:pPr>
              <w:pStyle w:val="13"/>
              <w:spacing w:before="242" w:line="192" w:lineRule="auto"/>
              <w:ind w:left="0" w:leftChars="0" w:right="4" w:firstLine="0" w:firstLineChars="0"/>
              <w:jc w:val="center"/>
            </w:pPr>
            <w:r>
              <w:rPr>
                <w:spacing w:val="-11"/>
              </w:rPr>
              <w:t>额度（ 万元）</w:t>
            </w:r>
          </w:p>
        </w:tc>
        <w:tc>
          <w:tcPr>
            <w:tcW w:w="1559" w:type="dxa"/>
            <w:vAlign w:val="top"/>
          </w:tcPr>
          <w:p>
            <w:pPr>
              <w:pStyle w:val="13"/>
              <w:spacing w:before="242" w:line="197" w:lineRule="auto"/>
              <w:ind w:left="0" w:leftChars="0" w:firstLine="0" w:firstLineChars="0"/>
              <w:jc w:val="center"/>
            </w:pPr>
            <w:r>
              <w:rPr>
                <w:spacing w:val="-4"/>
              </w:rPr>
              <w:t>建设内容</w:t>
            </w:r>
          </w:p>
        </w:tc>
        <w:tc>
          <w:tcPr>
            <w:tcW w:w="1559" w:type="dxa"/>
            <w:vAlign w:val="top"/>
          </w:tcPr>
          <w:p>
            <w:pPr>
              <w:pStyle w:val="13"/>
              <w:spacing w:before="242" w:line="192" w:lineRule="auto"/>
              <w:ind w:left="0" w:leftChars="0" w:right="4" w:firstLine="0" w:firstLineChars="0"/>
              <w:jc w:val="center"/>
            </w:pPr>
            <w:r>
              <w:rPr>
                <w:spacing w:val="-11"/>
              </w:rPr>
              <w:t>额度（ 万元）</w:t>
            </w:r>
          </w:p>
        </w:tc>
        <w:tc>
          <w:tcPr>
            <w:tcW w:w="1558" w:type="dxa"/>
            <w:vAlign w:val="top"/>
          </w:tcPr>
          <w:p>
            <w:pPr>
              <w:pStyle w:val="13"/>
              <w:spacing w:before="242" w:line="197" w:lineRule="auto"/>
              <w:ind w:left="0" w:leftChars="0" w:firstLine="0" w:firstLineChars="0"/>
              <w:jc w:val="center"/>
            </w:pPr>
            <w:r>
              <w:rPr>
                <w:spacing w:val="-4"/>
              </w:rPr>
              <w:t>建设内容</w:t>
            </w:r>
          </w:p>
        </w:tc>
        <w:tc>
          <w:tcPr>
            <w:tcW w:w="1559" w:type="dxa"/>
            <w:vAlign w:val="top"/>
          </w:tcPr>
          <w:p>
            <w:pPr>
              <w:pStyle w:val="13"/>
              <w:spacing w:before="242" w:line="192" w:lineRule="auto"/>
              <w:ind w:left="0" w:leftChars="0" w:right="1" w:firstLine="0" w:firstLineChars="0"/>
              <w:jc w:val="center"/>
            </w:pPr>
            <w:r>
              <w:rPr>
                <w:spacing w:val="-11"/>
              </w:rPr>
              <w:t>额度（ 万元）</w:t>
            </w:r>
          </w:p>
        </w:tc>
        <w:tc>
          <w:tcPr>
            <w:tcW w:w="1559" w:type="dxa"/>
            <w:vAlign w:val="top"/>
          </w:tcPr>
          <w:p>
            <w:pPr>
              <w:pStyle w:val="13"/>
              <w:spacing w:before="242" w:line="197" w:lineRule="auto"/>
              <w:ind w:left="0" w:leftChars="0" w:firstLine="0" w:firstLineChars="0"/>
              <w:jc w:val="center"/>
            </w:pPr>
            <w:r>
              <w:rPr>
                <w:spacing w:val="-4"/>
              </w:rPr>
              <w:t>建设内容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numPr>
          <w:ilvl w:val="0"/>
          <w:numId w:val="0"/>
        </w:numPr>
        <w:spacing w:line="580" w:lineRule="exact"/>
        <w:ind w:leftChars="200" w:firstLine="640" w:firstLineChars="200"/>
        <w:rPr>
          <w:rFonts w:hint="eastAsia" w:ascii="仿宋" w:hAnsi="仿宋" w:eastAsia="仿宋" w:cs="仿宋"/>
        </w:rPr>
      </w:pPr>
    </w:p>
    <w:p>
      <w:pPr>
        <w:numPr>
          <w:ilvl w:val="0"/>
          <w:numId w:val="0"/>
        </w:numPr>
        <w:spacing w:line="580" w:lineRule="exact"/>
        <w:ind w:leftChars="200" w:firstLine="640" w:firstLineChars="20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/>
          <w:sz w:val="32"/>
          <w:szCs w:val="32"/>
        </w:rPr>
        <w:sectPr>
          <w:pgSz w:w="16838" w:h="11906" w:orient="landscape"/>
          <w:pgMar w:top="1587" w:right="2098" w:bottom="1474" w:left="1928" w:header="851" w:footer="992" w:gutter="0"/>
          <w:cols w:space="0" w:num="1"/>
          <w:rtlGutter w:val="0"/>
          <w:docGrid w:type="lines" w:linePitch="442" w:charSpace="0"/>
        </w:sectPr>
      </w:pPr>
    </w:p>
    <w:p>
      <w:pPr>
        <w:pStyle w:val="5"/>
        <w:spacing w:before="150" w:line="217" w:lineRule="auto"/>
        <w:ind w:left="0" w:leftChars="0" w:firstLine="0" w:firstLineChars="0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t>省级农业项目实施方案标准文本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150"/>
        <w:jc w:val="center"/>
        <w:textAlignment w:val="auto"/>
        <w:rPr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项目类别: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项目名称：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实施单位：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主管部门：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0" w:firstLineChars="1000"/>
        <w:jc w:val="both"/>
        <w:textAlignment w:val="auto"/>
        <w:rPr>
          <w:rFonts w:hint="eastAsia"/>
          <w:color w:val="000000"/>
        </w:rPr>
      </w:pPr>
      <w:r>
        <w:rPr>
          <w:color w:val="000000"/>
          <w:sz w:val="32"/>
          <w:szCs w:val="32"/>
        </w:rPr>
        <w:t>江苏省</w:t>
      </w:r>
      <w:r>
        <w:rPr>
          <w:rFonts w:hint="eastAsia"/>
          <w:color w:val="000000"/>
          <w:sz w:val="32"/>
          <w:szCs w:val="32"/>
          <w:lang w:val="en-US" w:eastAsia="zh-CN"/>
        </w:rPr>
        <w:t>农业农村厅</w:t>
      </w:r>
      <w:r>
        <w:rPr>
          <w:color w:val="000000"/>
          <w:sz w:val="32"/>
          <w:szCs w:val="32"/>
        </w:rPr>
        <w:t>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一、项目建设地点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w w:val="90"/>
          <w:sz w:val="32"/>
          <w:szCs w:val="32"/>
        </w:rPr>
      </w:pPr>
      <w:r>
        <w:rPr>
          <w:color w:val="000000"/>
          <w:sz w:val="32"/>
          <w:szCs w:val="32"/>
        </w:rPr>
        <w:t>（同项目资金下达文件，</w:t>
      </w:r>
      <w:r>
        <w:rPr>
          <w:color w:val="000000"/>
          <w:w w:val="90"/>
          <w:sz w:val="32"/>
          <w:szCs w:val="32"/>
        </w:rPr>
        <w:t>明确项目实施的具体地点及区位草图，所有项目用GPS标明项目区边界坐标，不得用单个坐标点代表。）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二、项目建设内容</w:t>
      </w:r>
    </w:p>
    <w:tbl>
      <w:tblPr>
        <w:tblStyle w:val="10"/>
        <w:tblW w:w="7992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1701"/>
        <w:gridCol w:w="1559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项目建设内容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计量单位</w:t>
            </w: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单位造价</w:t>
            </w: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规模数量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一、****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二、***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1. 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 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三、**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三、项目概算（万元）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项目总概算      万元，其中：省级财政拨款      万元，自筹资金    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项 目 概 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left"/>
        <w:textAlignment w:val="auto"/>
        <w:rPr>
          <w:color w:val="000000"/>
          <w:sz w:val="24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                    </w:t>
      </w:r>
      <w:r>
        <w:rPr>
          <w:color w:val="000000"/>
        </w:rPr>
        <w:t xml:space="preserve">  </w:t>
      </w:r>
      <w:r>
        <w:rPr>
          <w:color w:val="000000"/>
          <w:sz w:val="24"/>
        </w:rPr>
        <w:t>单位：万元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798"/>
        <w:gridCol w:w="1843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总      计</w:t>
            </w:r>
          </w:p>
        </w:tc>
        <w:tc>
          <w:tcPr>
            <w:tcW w:w="57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  金  来  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省财政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b/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四、实施进度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五、项目补贴农户（社员）方案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（农民合作经济组织承担的项目需提供详细分享补贴的社员名单，省级扶持资金需平均量化到每个成员）</w:t>
      </w:r>
    </w:p>
    <w:tbl>
      <w:tblPr>
        <w:tblStyle w:val="10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620"/>
        <w:gridCol w:w="1620"/>
        <w:gridCol w:w="1392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住  址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补贴内容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73" w:leftChars="-54" w:right="-259" w:rightChars="-81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量化资金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六、项目建设目标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七、项目实施管理责任制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华文中宋"/>
          <w:color w:val="000000"/>
          <w:sz w:val="36"/>
          <w:szCs w:val="36"/>
        </w:rPr>
      </w:pPr>
    </w:p>
    <w:p>
      <w:pPr>
        <w:pStyle w:val="5"/>
        <w:spacing w:before="150" w:line="217" w:lineRule="auto"/>
        <w:ind w:left="0" w:leftChars="0" w:firstLine="0" w:firstLineChars="0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：</w:t>
      </w:r>
    </w:p>
    <w:tbl>
      <w:tblPr>
        <w:tblStyle w:val="10"/>
        <w:tblW w:w="97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80"/>
        <w:gridCol w:w="621"/>
        <w:gridCol w:w="459"/>
        <w:gridCol w:w="1130"/>
        <w:gridCol w:w="1671"/>
        <w:gridCol w:w="1080"/>
        <w:gridCol w:w="196"/>
        <w:gridCol w:w="1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36"/>
                <w:szCs w:val="36"/>
              </w:rPr>
              <w:t>省级财政专项资金项目申报信用承诺书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项目申报单位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组织机构代码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申报依据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项目总投资额或执行额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申请财政资金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项目所在地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项目责任人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联系电话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70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项目申报单位承诺: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70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1.本单位近三年信用状况良好，无严重失信行为。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70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2.申报的所有材料均依据相关项目申报要求,据实提供。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70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3.专项资金获批后将按规定使用。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70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4.如违背以上承诺，愿意承担相关责任，同意有关主管部门将相关失信信息记入公共信用信息系统。严重失信的，同意在相关政府门户网站公开。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75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75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项目申报责任人（签名）</w:t>
            </w:r>
          </w:p>
        </w:tc>
        <w:tc>
          <w:tcPr>
            <w:tcW w:w="20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5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75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单位负责人（签名） </w:t>
            </w:r>
          </w:p>
        </w:tc>
        <w:tc>
          <w:tcPr>
            <w:tcW w:w="20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（公章）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610" w:lineRule="exact"/>
        <w:ind w:firstLine="640"/>
        <w:rPr>
          <w:rFonts w:hint="eastAsia" w:ascii="仿宋_GB2312" w:eastAsia="仿宋_GB2312" w:cs="Times New Roman"/>
          <w:szCs w:val="32"/>
        </w:rPr>
      </w:pPr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A6016"/>
    <w:multiLevelType w:val="singleLevel"/>
    <w:tmpl w:val="C22A60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595813"/>
    <w:multiLevelType w:val="singleLevel"/>
    <w:tmpl w:val="EA5958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OTUzNDljNWJkMDRiNmM2NDdlZTc1Y2ZhZmE2NjAifQ=="/>
  </w:docVars>
  <w:rsids>
    <w:rsidRoot w:val="008E10BC"/>
    <w:rsid w:val="001156F6"/>
    <w:rsid w:val="0020203A"/>
    <w:rsid w:val="00433F93"/>
    <w:rsid w:val="00665A30"/>
    <w:rsid w:val="008E10BC"/>
    <w:rsid w:val="00B548AB"/>
    <w:rsid w:val="018C4316"/>
    <w:rsid w:val="05E167BB"/>
    <w:rsid w:val="0E1C3407"/>
    <w:rsid w:val="117F262B"/>
    <w:rsid w:val="12415B32"/>
    <w:rsid w:val="13CC096A"/>
    <w:rsid w:val="1A9B5FFB"/>
    <w:rsid w:val="212C5BFF"/>
    <w:rsid w:val="21C30312"/>
    <w:rsid w:val="279D33B3"/>
    <w:rsid w:val="28A349F9"/>
    <w:rsid w:val="2CB371D5"/>
    <w:rsid w:val="2DF152A7"/>
    <w:rsid w:val="2FF97D0F"/>
    <w:rsid w:val="3B1E335B"/>
    <w:rsid w:val="3D544FB5"/>
    <w:rsid w:val="44782D86"/>
    <w:rsid w:val="49C510CE"/>
    <w:rsid w:val="4D381304"/>
    <w:rsid w:val="5F2703B9"/>
    <w:rsid w:val="647F0CC8"/>
    <w:rsid w:val="67BD26DA"/>
    <w:rsid w:val="6B8158DF"/>
    <w:rsid w:val="7A0B7DAB"/>
    <w:rsid w:val="7BC260B9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方正仿宋_GBK" w:cs="Calibri"/>
      <w:kern w:val="2"/>
      <w:sz w:val="32"/>
      <w:szCs w:val="21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widowControl w:val="0"/>
      <w:ind w:firstLine="880" w:firstLineChars="200"/>
      <w:jc w:val="both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outlineLvl w:val="1"/>
    </w:pPr>
    <w:rPr>
      <w:rFonts w:ascii="等线 Light" w:hAnsi="等线 Light" w:eastAsia="方正楷体_GBK" w:cs="Times New Roman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unhideWhenUsed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99"/>
    <w:rPr>
      <w:rFonts w:ascii="宋体" w:hAnsi="Courier New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next w:val="1"/>
    <w:autoRedefine/>
    <w:qFormat/>
    <w:uiPriority w:val="0"/>
    <w:pPr>
      <w:ind w:firstLine="420"/>
    </w:pPr>
  </w:style>
  <w:style w:type="character" w:customStyle="1" w:styleId="12">
    <w:name w:val="标题 2 字符"/>
    <w:link w:val="3"/>
    <w:autoRedefine/>
    <w:qFormat/>
    <w:uiPriority w:val="0"/>
    <w:rPr>
      <w:rFonts w:ascii="等线 Light" w:hAnsi="等线 Light" w:eastAsia="方正楷体_GBK" w:cs="Times New Roman"/>
      <w:b/>
      <w:bCs/>
      <w:szCs w:val="32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1492</Words>
  <Characters>1555</Characters>
  <Lines>21</Lines>
  <Paragraphs>6</Paragraphs>
  <TotalTime>63</TotalTime>
  <ScaleCrop>false</ScaleCrop>
  <LinksUpToDate>false</LinksUpToDate>
  <CharactersWithSpaces>1723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2024-07-29T07:08:00Z</dcterms:created>
  <dc:creator>HUAWEI</dc:creator>
  <cp:lastModifiedBy>大妮子and大玥玥</cp:lastModifiedBy>
  <cp:lastPrinted>2025-02-08T05:47:04Z</cp:lastPrinted>
  <dcterms:modified xsi:type="dcterms:W3CDTF">2025-02-08T05:47:08Z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4CD0551F9AD243FD8D06892B706842AA_13</vt:lpwstr>
  </property>
  <property fmtid="{D5CDD505-2E9C-101B-9397-08002B2CF9AE}" pid="4" name="KSOTemplateDocerSaveRecord">
    <vt:lpwstr>eyJoZGlkIjoiNmU1MjQ5ZDI4ZWVkY2ViNzE4MGRkZTRiYWZiNmFjZmQiLCJ1c2VySWQiOiIyMzczNjM3MzMifQ==</vt:lpwstr>
  </property>
</Properties>
</file>