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120"/>
        <w:rPr>
          <w:rFonts w:hint="eastAsia" w:ascii="瀹嬩綋" w:hAnsi="宋体" w:eastAsia="瀹嬩綋" w:cs="宋体"/>
          <w:color w:val="444444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附表3</w:t>
      </w:r>
    </w:p>
    <w:tbl>
      <w:tblPr>
        <w:tblStyle w:val="2"/>
        <w:tblW w:w="102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2"/>
        <w:gridCol w:w="2472"/>
        <w:gridCol w:w="2567"/>
        <w:gridCol w:w="19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二次供水点位 </w:t>
            </w:r>
          </w:p>
        </w:tc>
        <w:tc>
          <w:tcPr>
            <w:tcW w:w="2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灌云县高级中学</w:t>
            </w:r>
          </w:p>
        </w:tc>
        <w:tc>
          <w:tcPr>
            <w:tcW w:w="2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县城孙腾路怡圣园小区  </w:t>
            </w:r>
          </w:p>
        </w:tc>
        <w:tc>
          <w:tcPr>
            <w:tcW w:w="1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标准限值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监测日期</w:t>
            </w:r>
          </w:p>
        </w:tc>
        <w:tc>
          <w:tcPr>
            <w:tcW w:w="2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2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1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 w:right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菌落总数</w:t>
            </w:r>
            <w:r>
              <w:rPr>
                <w:rFonts w:ascii="宋体" w:hAnsi="宋体" w:cs="宋体"/>
                <w:szCs w:val="21"/>
              </w:rPr>
              <w:t>/ </w:t>
            </w:r>
            <w:r>
              <w:rPr>
                <w:rFonts w:hint="eastAsia" w:ascii="宋体" w:hAnsi="宋体" w:cs="宋体"/>
                <w:szCs w:val="21"/>
              </w:rPr>
              <w:t>(CFU/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</w:rPr>
              <w:t>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总大肠菌群</w:t>
            </w:r>
            <w:r>
              <w:rPr>
                <w:rFonts w:ascii="宋体" w:hAnsi="宋体" w:cs="宋体"/>
                <w:spacing w:val="-20"/>
                <w:szCs w:val="21"/>
              </w:rPr>
              <w:t>/ 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(MPN/100</w:t>
            </w:r>
            <w:r>
              <w:rPr>
                <w:rFonts w:ascii="宋体" w:hAnsi="宋体" w:cs="宋体"/>
                <w:spacing w:val="-20"/>
                <w:szCs w:val="21"/>
              </w:rPr>
              <w:t>m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耐热大肠菌群</w:t>
            </w:r>
            <w:r>
              <w:rPr>
                <w:rFonts w:ascii="宋体" w:hAnsi="宋体" w:cs="宋体"/>
                <w:spacing w:val="-20"/>
                <w:szCs w:val="21"/>
              </w:rPr>
              <w:t>/ 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(MPN/100</w:t>
            </w:r>
            <w:r>
              <w:rPr>
                <w:rFonts w:ascii="宋体" w:hAnsi="宋体" w:cs="宋体"/>
                <w:spacing w:val="-20"/>
                <w:szCs w:val="21"/>
              </w:rPr>
              <w:t>m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色度</w:t>
            </w:r>
            <w:r>
              <w:rPr>
                <w:rFonts w:ascii="宋体" w:hAnsi="宋体" w:cs="宋体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（铂钴色度单位）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臭和味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无异臭异味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无异臭异味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无异臭、异味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浑浊度（散射浑浊度单位）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肉眼可见物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pH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不小于</w:t>
            </w:r>
            <w:r>
              <w:rPr>
                <w:rFonts w:ascii="宋体" w:hAnsi="宋体" w:cs="宋体"/>
                <w:spacing w:val="-20"/>
                <w:szCs w:val="21"/>
              </w:rPr>
              <w:t>6.5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且不大于</w:t>
            </w:r>
            <w:r>
              <w:rPr>
                <w:rFonts w:ascii="宋体" w:hAnsi="宋体" w:cs="宋体"/>
                <w:spacing w:val="-20"/>
                <w:szCs w:val="21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二氧化氯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≥0.02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游离氯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≥0.0</w:t>
            </w: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总硬度</w:t>
            </w:r>
            <w:r>
              <w:rPr>
                <w:rFonts w:ascii="宋体" w:hAnsi="宋体" w:cs="宋体"/>
                <w:spacing w:val="-20"/>
                <w:szCs w:val="21"/>
              </w:rPr>
              <w:t>(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以</w:t>
            </w:r>
            <w:r>
              <w:rPr>
                <w:rFonts w:ascii="宋体" w:hAnsi="宋体" w:cs="宋体"/>
                <w:spacing w:val="-20"/>
                <w:szCs w:val="21"/>
              </w:rPr>
              <w:t>CaCO3 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计</w:t>
            </w:r>
            <w:r>
              <w:rPr>
                <w:rFonts w:ascii="宋体" w:hAnsi="宋体" w:cs="宋体"/>
                <w:spacing w:val="-20"/>
                <w:szCs w:val="21"/>
              </w:rPr>
              <w:t>)/ 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</w:t>
            </w:r>
            <w:r>
              <w:rPr>
                <w:rFonts w:ascii="宋体" w:hAnsi="宋体" w:cs="宋体"/>
                <w:spacing w:val="-20"/>
                <w:szCs w:val="21"/>
              </w:rPr>
              <w:t> 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耗氧量 </w:t>
            </w:r>
            <w:r>
              <w:rPr>
                <w:rFonts w:ascii="宋体" w:hAnsi="宋体" w:cs="宋体"/>
                <w:spacing w:val="-20"/>
                <w:szCs w:val="21"/>
              </w:rPr>
              <w:t>(CODMn 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法，以</w:t>
            </w:r>
            <w:r>
              <w:rPr>
                <w:rFonts w:ascii="宋体" w:hAnsi="宋体" w:cs="宋体"/>
                <w:spacing w:val="-20"/>
                <w:szCs w:val="21"/>
              </w:rPr>
              <w:t>O2 )/(mg/L)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溶解性总固体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氨氮（以</w:t>
            </w:r>
            <w:r>
              <w:rPr>
                <w:rFonts w:ascii="宋体" w:hAnsi="宋体" w:cs="宋体"/>
                <w:szCs w:val="21"/>
              </w:rPr>
              <w:t>N</w:t>
            </w:r>
            <w:r>
              <w:rPr>
                <w:rFonts w:hint="eastAsia" w:ascii="宋体" w:hAnsi="宋体" w:cs="宋体"/>
                <w:szCs w:val="21"/>
              </w:rPr>
              <w:t>计）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铬 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六价</w:t>
            </w:r>
            <w:r>
              <w:rPr>
                <w:rFonts w:ascii="宋体" w:hAnsi="宋体" w:cs="宋体"/>
                <w:szCs w:val="21"/>
              </w:rPr>
              <w:t>) 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砷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汞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硒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镉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 w:right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铁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锰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三氯甲烷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四氯化碳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挥发酚类（以苯酚计）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氟化物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氯化物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硝酸盐</w:t>
            </w:r>
            <w:r>
              <w:rPr>
                <w:rFonts w:ascii="宋体" w:hAnsi="宋体" w:cs="宋体"/>
                <w:spacing w:val="-20"/>
                <w:szCs w:val="21"/>
              </w:rPr>
              <w:t>     (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以</w:t>
            </w:r>
            <w:r>
              <w:rPr>
                <w:rFonts w:ascii="宋体" w:hAnsi="宋体" w:cs="宋体"/>
                <w:spacing w:val="-20"/>
                <w:szCs w:val="21"/>
              </w:rPr>
              <w:t>N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计</w:t>
            </w:r>
            <w:r>
              <w:rPr>
                <w:rFonts w:ascii="宋体" w:hAnsi="宋体" w:cs="宋体"/>
                <w:spacing w:val="-20"/>
                <w:szCs w:val="21"/>
              </w:rPr>
              <w:t>)/(mg/L)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硫酸盐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亚氯酸盐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氯酸盐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阴离子合成洗涤剂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氰化物</w:t>
            </w:r>
            <w:r>
              <w:rPr>
                <w:rFonts w:ascii="宋体" w:hAnsi="宋体" w:cs="宋体"/>
                <w:szCs w:val="21"/>
              </w:rPr>
              <w:t>/(mg/L)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0.0007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合格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合格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5F77"/>
    <w:rsid w:val="539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2019-09-30T07:52:00Z</dcterms:created>
  <dc:creator>lenovo</dc:creator>
  <cp:lastModifiedBy>lenovo</cp:lastModifiedBy>
  <dcterms:modified xsi:type="dcterms:W3CDTF">2019-09-30T07:52:54Z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