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连云港恒佳物业管理有限公司简介</w:t>
      </w:r>
    </w:p>
    <w:p>
      <w:pPr>
        <w:ind w:firstLine="3520" w:firstLineChars="800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微软雅黑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连云港恒佳物业管理有限公司成立于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11月，注册资本500万元整，公司性质为国有企业，隶属于灌云县城市建设投资有限公司。主要从事住宅、楼宇的物业管理及配套服务、消防设备维修、水电工程、装饰装潢工程、房屋建筑工程、园林绿化工程设计施工、停车管理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公司自成立以来，能够做到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精准布局施策，找准物业定位，规范物业管理，做好物业服务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。积极对外输出住宅物业服务，拓展住宅物业管理面积;积极构建多业态物业服务能力，丰富物业服务产品结构;积极开拓创新商业模式，探索多种盈利方式。截至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恒佳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物业已布局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灌云县多业态服务板块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先后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承接了伊山名府住宅小区、纪委南区办公大楼、明心园、恒驰商务大厦、等多个合作项目，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合同面积突破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平方米。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积累了各类物业尤其是住宅物业、政府物业、商业物业等高档物业的经营管理经验，并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赢得业主单位的一致好评。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在具体工作中，公司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始终以强化服务为主线，以打造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金牌管家</w:t>
      </w:r>
      <w:r>
        <w:rPr>
          <w:rFonts w:hint="eastAsia" w:ascii="仿宋_GB2312" w:hAnsi="仿宋_GB2312" w:eastAsia="仿宋_GB2312" w:cs="仿宋_GB2312"/>
          <w:sz w:val="32"/>
          <w:szCs w:val="32"/>
        </w:rPr>
        <w:t>优质物业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为核心，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始终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遵循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尊崇服务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人本管理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质效优先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业主</w:t>
      </w:r>
      <w:r>
        <w:rPr>
          <w:rFonts w:hint="eastAsia" w:ascii="仿宋_GB2312" w:hAnsi="仿宋_GB2312" w:eastAsia="仿宋_GB2312" w:cs="仿宋_GB2312"/>
          <w:sz w:val="32"/>
          <w:szCs w:val="32"/>
        </w:rPr>
        <w:t>至上”的公司理念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从实际出发，根据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业主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需求提供专业化管理和个性化服务，紧紧围绕客观实际与需求为业主创造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整洁</w:t>
      </w:r>
      <w:r>
        <w:rPr>
          <w:rFonts w:hint="eastAsia" w:ascii="仿宋_GB2312" w:hAnsi="仿宋_GB2312" w:eastAsia="仿宋_GB2312" w:cs="仿宋_GB2312"/>
          <w:sz w:val="32"/>
          <w:szCs w:val="32"/>
        </w:rPr>
        <w:t>舒适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宁静高雅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、尊贵便捷的物业服务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，在管理与服务上最大限度满足用户需求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经营范围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：包括物业管理服务，保洁服务，物业维修服务、消防设备维修、水电工程、装饰装潢工程、房屋建筑工程、园林绿化工程设计施工；停车管理服务。（依法须经批准的项目，经相关部门批准后方可开展经营活动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地    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：连云港市灌云县南京西路88号恒驰商务大厦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录用人员工作地点：灌云县东城区衣趣小镇（高铁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站南）</w:t>
      </w: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GExYmMxOGNhYjIwMTViZjczYzRlMGUwNzM4YTMifQ=="/>
  </w:docVars>
  <w:rsids>
    <w:rsidRoot w:val="00000000"/>
    <w:rsid w:val="05F128E0"/>
    <w:rsid w:val="0D49488C"/>
    <w:rsid w:val="16AA4075"/>
    <w:rsid w:val="192F09BE"/>
    <w:rsid w:val="1D8D4406"/>
    <w:rsid w:val="20E22BD6"/>
    <w:rsid w:val="244E2C5B"/>
    <w:rsid w:val="27003DB6"/>
    <w:rsid w:val="2CA5102C"/>
    <w:rsid w:val="2E24482E"/>
    <w:rsid w:val="406678C0"/>
    <w:rsid w:val="493B5975"/>
    <w:rsid w:val="4987596F"/>
    <w:rsid w:val="4AC4309F"/>
    <w:rsid w:val="4C1A68B2"/>
    <w:rsid w:val="4E554E25"/>
    <w:rsid w:val="5E7F3237"/>
    <w:rsid w:val="6065645C"/>
    <w:rsid w:val="6EC85CD6"/>
    <w:rsid w:val="6F370746"/>
    <w:rsid w:val="71B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657</Characters>
  <Lines>0</Lines>
  <Paragraphs>0</Paragraphs>
  <TotalTime>161</TotalTime>
  <ScaleCrop>false</ScaleCrop>
  <LinksUpToDate>false</LinksUpToDate>
  <CharactersWithSpaces>661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2022-02-15T06:41:00Z</dcterms:created>
  <dc:creator>Administrator</dc:creator>
  <cp:lastModifiedBy>WPS_391221171</cp:lastModifiedBy>
  <dcterms:modified xsi:type="dcterms:W3CDTF">2023-03-15T09:56:09Z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1EE0C0ACD8AA4EB69D388475F5D7A56D</vt:lpwstr>
  </property>
</Properties>
</file>