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rPr>
      </w:pPr>
      <w:r>
        <w:rPr>
          <w:rFonts w:hint="eastAsia"/>
          <w:sz w:val="28"/>
          <w:szCs w:val="36"/>
          <w:lang w:eastAsia="zh-CN"/>
        </w:rPr>
        <w:t>伊山镇城北科技园高新片区</w:t>
      </w:r>
      <w:r>
        <w:rPr>
          <w:rFonts w:hint="eastAsia"/>
          <w:sz w:val="28"/>
          <w:szCs w:val="36"/>
        </w:rPr>
        <w:t>产业发展规划（2022-2030年）</w:t>
      </w:r>
      <w:r>
        <w:rPr>
          <w:rFonts w:hint="eastAsia"/>
          <w:sz w:val="28"/>
          <w:szCs w:val="36"/>
          <w:lang w:val="en-US" w:eastAsia="zh-CN"/>
        </w:rPr>
        <w:t>环</w:t>
      </w:r>
      <w:r>
        <w:rPr>
          <w:rFonts w:hint="eastAsia"/>
          <w:sz w:val="28"/>
          <w:szCs w:val="36"/>
        </w:rPr>
        <w:t>境影响评价第</w:t>
      </w:r>
      <w:r>
        <w:rPr>
          <w:rFonts w:hint="eastAsia"/>
          <w:sz w:val="28"/>
          <w:szCs w:val="36"/>
          <w:lang w:val="en-US" w:eastAsia="zh-CN"/>
        </w:rPr>
        <w:t>二</w:t>
      </w:r>
      <w:r>
        <w:rPr>
          <w:rFonts w:hint="eastAsia"/>
          <w:sz w:val="28"/>
          <w:szCs w:val="36"/>
        </w:rPr>
        <w:t>次公示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根据《中华人民共和国环境影响评价法》、《规划环境影响评价条例》（国务院令第559号）有关规定、《环境影响评价公众参与办法》（生态环境部第4号令）等的要求，现将</w:t>
      </w:r>
      <w:r>
        <w:rPr>
          <w:rFonts w:hint="eastAsia"/>
          <w:sz w:val="24"/>
          <w:szCs w:val="24"/>
          <w:lang w:eastAsia="zh-CN"/>
        </w:rPr>
        <w:t>伊山镇城北科技园高新片区产业发展规划（2022-2030年）</w:t>
      </w:r>
      <w:r>
        <w:rPr>
          <w:rFonts w:hint="eastAsia"/>
          <w:sz w:val="24"/>
          <w:szCs w:val="24"/>
        </w:rPr>
        <w:t>环境影响评价的有关信息公示如下：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一、规划概要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lang w:val="en-US" w:eastAsia="zh-CN"/>
        </w:rPr>
      </w:pPr>
      <w:r>
        <w:rPr>
          <w:rFonts w:hint="eastAsia"/>
          <w:sz w:val="24"/>
          <w:szCs w:val="24"/>
        </w:rPr>
        <w:t>规划名称：</w:t>
      </w:r>
      <w:r>
        <w:rPr>
          <w:rFonts w:hint="eastAsia"/>
          <w:sz w:val="24"/>
          <w:szCs w:val="24"/>
          <w:lang w:eastAsia="zh-CN"/>
        </w:rPr>
        <w:t>伊山镇城北科技园高新片区</w:t>
      </w:r>
      <w:r>
        <w:rPr>
          <w:rFonts w:hint="eastAsia"/>
          <w:sz w:val="24"/>
          <w:szCs w:val="24"/>
          <w:lang w:val="en-US" w:eastAsia="zh-CN"/>
        </w:rPr>
        <w:t>产业发展</w:t>
      </w:r>
      <w:r>
        <w:rPr>
          <w:rFonts w:hint="eastAsia"/>
          <w:sz w:val="24"/>
          <w:szCs w:val="24"/>
        </w:rPr>
        <w:t>规划</w:t>
      </w:r>
      <w:r>
        <w:rPr>
          <w:rFonts w:hint="eastAsia"/>
          <w:sz w:val="24"/>
          <w:szCs w:val="24"/>
          <w:lang w:eastAsia="zh-CN"/>
        </w:rPr>
        <w:t>（</w:t>
      </w:r>
      <w:r>
        <w:rPr>
          <w:rFonts w:hint="eastAsia"/>
          <w:sz w:val="24"/>
          <w:szCs w:val="24"/>
          <w:lang w:val="en-US" w:eastAsia="zh-CN"/>
        </w:rPr>
        <w:t>2022-2030年</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eastAsia"/>
          <w:sz w:val="24"/>
          <w:szCs w:val="24"/>
        </w:rPr>
        <w:t>规划范围：</w:t>
      </w:r>
      <w:r>
        <w:rPr>
          <w:rFonts w:hint="eastAsia"/>
          <w:color w:val="auto"/>
          <w:sz w:val="24"/>
          <w:lang w:val="en-US" w:eastAsia="zh-CN"/>
        </w:rPr>
        <w:t>本次规划范围西至宁连高速，东至伊小线，北抵新兴沟，南至放牛山、大伊山山脚，规划总用地面积为2.86平方公里。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lang w:val="en-US" w:eastAsia="zh-CN"/>
        </w:rPr>
      </w:pPr>
      <w:r>
        <w:rPr>
          <w:rFonts w:hint="eastAsia"/>
          <w:sz w:val="24"/>
          <w:szCs w:val="24"/>
          <w:lang w:val="en-US" w:eastAsia="zh-CN"/>
        </w:rPr>
        <w:t>规划定位：</w:t>
      </w:r>
      <w:r>
        <w:rPr>
          <w:rFonts w:hint="eastAsia"/>
          <w:color w:val="auto"/>
          <w:sz w:val="24"/>
        </w:rPr>
        <w:t>新兴产业为驱动的产城融合示范区、水绿交织的宜居宜业生态文明样板区</w:t>
      </w:r>
      <w:r>
        <w:rPr>
          <w:rFonts w:hint="eastAsia"/>
          <w:sz w:val="24"/>
          <w:szCs w:val="24"/>
          <w:lang w:val="en-US" w:eastAsia="zh-CN"/>
        </w:rPr>
        <w:t>。</w:t>
      </w:r>
    </w:p>
    <w:p>
      <w:pPr>
        <w:spacing w:line="360" w:lineRule="auto"/>
        <w:ind w:firstLine="480" w:firstLineChars="200"/>
        <w:outlineLvl w:val="9"/>
        <w:rPr>
          <w:rFonts w:hint="eastAsia"/>
          <w:color w:val="auto"/>
          <w:sz w:val="24"/>
          <w:szCs w:val="24"/>
        </w:rPr>
      </w:pPr>
      <w:r>
        <w:rPr>
          <w:rFonts w:hint="eastAsia"/>
          <w:sz w:val="24"/>
          <w:szCs w:val="24"/>
        </w:rPr>
        <w:t>规划发展目标：</w:t>
      </w:r>
      <w:r>
        <w:rPr>
          <w:rFonts w:hint="eastAsia"/>
          <w:color w:val="auto"/>
          <w:sz w:val="24"/>
          <w:szCs w:val="24"/>
        </w:rPr>
        <w:t>按照“三年打基础、五年有突破、八年争腾飞”的总体发展目标，分步构建灌云高新区现代产业体系：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二、规划实施可能造成的影响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根据现状调查结果，高新片区规划控制区域大气、声、地下水、土壤环境质量基本良好；地表水环境质量不达标。高新片区规划控制区域建成后，区域环境仍能得到较好的保持。区内所有固废均能得到妥善处理处置，不外排。在采取适当措施后，高新片区规划控制区域的环境风险水平可以接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三、环境影响评价初步结论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现状所在区域生态环境质量状况除地表水外可以满足各要素环境质量标准等最新生态环境管理要求，规划基础设施完善，能够满足高新片区规划开发建设要求，规划实施对区域环境产生的影响有限，从环境保护角度分析，在严格落实本报告提出的污染防治措施、风险防范措施、规划调整建议等前提下，影响在可接受的范围内，不会降低区域环境功能，伊山镇城北科技园高新片区规划依据本次规划进行开发建设具备环境可行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四</w:t>
      </w:r>
      <w:r>
        <w:rPr>
          <w:rFonts w:hint="eastAsia"/>
          <w:sz w:val="24"/>
          <w:szCs w:val="24"/>
        </w:rPr>
        <w:t>、征求意见稿查阅方式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征求意见稿及公众参与意见调查表见附件</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五</w:t>
      </w:r>
      <w:r>
        <w:rPr>
          <w:rFonts w:hint="eastAsia"/>
          <w:sz w:val="24"/>
          <w:szCs w:val="24"/>
        </w:rPr>
        <w:t>、征求公众意见的范围和主要事项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（一）征求公众意见的范围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本次征求公众意见的范围是建设项目所在地周围的、关注本项目建设的公众，征求对本工程环境保护方面的意见，非环境保护方面的内容不在征求范围。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（二）征求公众意见的主要事项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规划的实施将会对周边环境带来一定的环境影响，为使规划实施过程中对环境的影响降到最低程度，特此公告征询社会各界对《</w:t>
      </w:r>
      <w:r>
        <w:rPr>
          <w:rFonts w:hint="eastAsia"/>
          <w:sz w:val="24"/>
          <w:szCs w:val="24"/>
          <w:lang w:eastAsia="zh-CN"/>
        </w:rPr>
        <w:t>伊山镇城北科技园高新片区规划</w:t>
      </w:r>
      <w:r>
        <w:rPr>
          <w:rFonts w:hint="eastAsia"/>
          <w:sz w:val="24"/>
          <w:szCs w:val="24"/>
          <w:lang w:val="en-US" w:eastAsia="zh-CN"/>
        </w:rPr>
        <w:t>环</w:t>
      </w:r>
      <w:r>
        <w:rPr>
          <w:rFonts w:hint="eastAsia"/>
          <w:sz w:val="24"/>
          <w:szCs w:val="24"/>
        </w:rPr>
        <w:t>境影响报告书》有关环境保护工作的意见和建议。主要征询内容如下: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（1）公众对该规划的主要态度，持赞同或反对的意见（如反对，请简要说明理由)；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（2）公众对规划实施所在地环境现状是否满意；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（3）公众认为开发区功能定位是否合理等</w:t>
      </w:r>
      <w:r>
        <w:rPr>
          <w:rFonts w:hint="default" w:ascii="Times New Roman" w:hAnsi="Times New Roman" w:cs="Times New Roman"/>
          <w:sz w:val="24"/>
          <w:szCs w:val="24"/>
          <w:lang w:eastAsia="zh-CN"/>
        </w:rPr>
        <w:t>（</w:t>
      </w:r>
      <w:r>
        <w:rPr>
          <w:rFonts w:hint="default" w:ascii="Times New Roman" w:hAnsi="Times New Roman" w:cs="Times New Roman"/>
          <w:sz w:val="24"/>
          <w:szCs w:val="24"/>
        </w:rPr>
        <w:t>如不合理，请注明原因</w:t>
      </w:r>
      <w:r>
        <w:rPr>
          <w:rFonts w:hint="default" w:ascii="Times New Roman" w:hAnsi="Times New Roman" w:cs="Times New Roman"/>
          <w:sz w:val="24"/>
          <w:szCs w:val="24"/>
          <w:lang w:eastAsia="zh-CN"/>
        </w:rPr>
        <w:t>）</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（4）规划主要的环境影响及希望</w:t>
      </w:r>
      <w:r>
        <w:rPr>
          <w:rFonts w:hint="eastAsia" w:ascii="Times New Roman" w:hAnsi="Times New Roman" w:cs="Times New Roman"/>
          <w:sz w:val="24"/>
          <w:szCs w:val="24"/>
          <w:lang w:val="en-US" w:eastAsia="zh-CN"/>
        </w:rPr>
        <w:t>伊山镇城北科技园高新片区规划</w:t>
      </w:r>
      <w:r>
        <w:rPr>
          <w:rFonts w:hint="default" w:ascii="Times New Roman" w:hAnsi="Times New Roman" w:cs="Times New Roman"/>
          <w:sz w:val="24"/>
          <w:szCs w:val="24"/>
        </w:rPr>
        <w:t>在建设中需要注意的环境问题；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（5）其他建议和要求等。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六</w:t>
      </w:r>
      <w:r>
        <w:rPr>
          <w:rFonts w:hint="default" w:ascii="Times New Roman" w:hAnsi="Times New Roman" w:cs="Times New Roman"/>
          <w:sz w:val="24"/>
          <w:szCs w:val="24"/>
        </w:rPr>
        <w:t>、公众提出意见的起止时间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本公告发布之日</w:t>
      </w:r>
      <w:r>
        <w:rPr>
          <w:rFonts w:hint="default" w:ascii="Times New Roman" w:hAnsi="Times New Roman" w:cs="Times New Roman"/>
          <w:sz w:val="24"/>
          <w:szCs w:val="24"/>
        </w:rPr>
        <w:t>起10个</w:t>
      </w:r>
      <w:r>
        <w:rPr>
          <w:rFonts w:hint="eastAsia"/>
          <w:sz w:val="24"/>
          <w:szCs w:val="24"/>
        </w:rPr>
        <w:t>工作日内，公众以信函、传真、电子邮件或者按照有关公告要求的其他方式，向规划环评委托单位或者受其委托的环境影响评价机构提交意见。发表意见的公众请注明发表日期、真实姓名和联系方式，以便根据需要反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七、规划实施单位</w:t>
      </w:r>
      <w:r>
        <w:rPr>
          <w:rFonts w:hint="eastAsia"/>
          <w:sz w:val="24"/>
          <w:szCs w:val="24"/>
        </w:rPr>
        <w:t>名称和联系方式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实施单位</w:t>
      </w:r>
      <w:r>
        <w:rPr>
          <w:rFonts w:hint="eastAsia"/>
          <w:sz w:val="24"/>
          <w:szCs w:val="24"/>
        </w:rPr>
        <w:t>：</w:t>
      </w:r>
      <w:r>
        <w:rPr>
          <w:rFonts w:hint="eastAsia"/>
          <w:sz w:val="24"/>
          <w:szCs w:val="24"/>
          <w:lang w:val="en-US" w:eastAsia="zh-CN"/>
        </w:rPr>
        <w:t>灌云县伊山镇</w:t>
      </w:r>
      <w:r>
        <w:rPr>
          <w:rFonts w:hint="eastAsia"/>
          <w:sz w:val="24"/>
          <w:szCs w:val="24"/>
        </w:rPr>
        <w:t>人民政府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lang w:val="en-US" w:eastAsia="zh-CN"/>
        </w:rPr>
      </w:pPr>
      <w:r>
        <w:rPr>
          <w:rFonts w:hint="eastAsia"/>
          <w:sz w:val="24"/>
          <w:szCs w:val="24"/>
        </w:rPr>
        <w:t>联系地址：江苏省连云港市灌云县</w:t>
      </w:r>
      <w:r>
        <w:rPr>
          <w:rFonts w:hint="eastAsia"/>
          <w:sz w:val="24"/>
          <w:szCs w:val="24"/>
          <w:lang w:val="en-US" w:eastAsia="zh-CN"/>
        </w:rPr>
        <w:t>伊山</w:t>
      </w:r>
      <w:r>
        <w:rPr>
          <w:rFonts w:hint="eastAsia"/>
          <w:sz w:val="24"/>
          <w:szCs w:val="24"/>
        </w:rPr>
        <w:t>镇</w:t>
      </w:r>
      <w:r>
        <w:rPr>
          <w:rFonts w:hint="eastAsia"/>
          <w:sz w:val="24"/>
          <w:szCs w:val="24"/>
          <w:lang w:val="en-US" w:eastAsia="zh-CN"/>
        </w:rPr>
        <w:t>人民政府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lang w:val="en-US" w:eastAsia="zh-CN"/>
        </w:rPr>
      </w:pPr>
      <w:r>
        <w:rPr>
          <w:rFonts w:hint="eastAsia"/>
          <w:sz w:val="24"/>
          <w:szCs w:val="24"/>
        </w:rPr>
        <w:t>联系人：</w:t>
      </w:r>
      <w:r>
        <w:rPr>
          <w:rFonts w:hint="eastAsia"/>
          <w:sz w:val="24"/>
          <w:szCs w:val="24"/>
          <w:lang w:val="en-US" w:eastAsia="zh-CN"/>
        </w:rPr>
        <w:t>刘镇长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联系电话：13961377277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八</w:t>
      </w:r>
      <w:r>
        <w:rPr>
          <w:rFonts w:hint="eastAsia"/>
          <w:sz w:val="24"/>
          <w:szCs w:val="24"/>
        </w:rPr>
        <w:t>、规划环境影响报告书编制单位名称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lang w:val="en-US" w:eastAsia="zh-CN"/>
        </w:rPr>
      </w:pPr>
      <w:r>
        <w:rPr>
          <w:rFonts w:hint="eastAsia"/>
          <w:sz w:val="24"/>
          <w:szCs w:val="24"/>
        </w:rPr>
        <w:t>环评单位：</w:t>
      </w:r>
      <w:r>
        <w:rPr>
          <w:rFonts w:hint="eastAsia"/>
          <w:sz w:val="24"/>
          <w:szCs w:val="24"/>
          <w:lang w:val="en-US" w:eastAsia="zh-CN"/>
        </w:rPr>
        <w:t>苏州市宏宇环境科技股份有限公司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联系地址：苏州高新区向阳路198号6幢4楼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联系人：</w:t>
      </w:r>
      <w:r>
        <w:rPr>
          <w:rFonts w:hint="eastAsia"/>
          <w:sz w:val="24"/>
          <w:szCs w:val="24"/>
          <w:lang w:val="en-US" w:eastAsia="zh-CN"/>
        </w:rPr>
        <w:t>林</w:t>
      </w:r>
      <w:r>
        <w:rPr>
          <w:rFonts w:hint="eastAsia"/>
          <w:sz w:val="24"/>
          <w:szCs w:val="24"/>
        </w:rPr>
        <w:t>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lang w:val="en-US" w:eastAsia="zh-CN"/>
        </w:rPr>
      </w:pPr>
      <w:r>
        <w:rPr>
          <w:rFonts w:hint="eastAsia"/>
          <w:sz w:val="24"/>
          <w:szCs w:val="24"/>
        </w:rPr>
        <w:t>联系电话：</w:t>
      </w:r>
      <w:r>
        <w:rPr>
          <w:rFonts w:hint="eastAsia"/>
          <w:sz w:val="24"/>
          <w:szCs w:val="24"/>
          <w:lang w:val="en-US" w:eastAsia="zh-CN"/>
        </w:rPr>
        <w:t>13402595355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电子邮箱：</w:t>
      </w:r>
      <w:r>
        <w:rPr>
          <w:rFonts w:hint="eastAsia"/>
          <w:sz w:val="24"/>
          <w:szCs w:val="24"/>
          <w:lang w:val="en-US" w:eastAsia="zh-CN"/>
        </w:rPr>
        <w:fldChar w:fldCharType="begin"/>
      </w:r>
      <w:r>
        <w:rPr>
          <w:rFonts w:hint="eastAsia"/>
          <w:sz w:val="24"/>
          <w:szCs w:val="24"/>
          <w:lang w:val="en-US" w:eastAsia="zh-CN"/>
        </w:rPr>
        <w:instrText xml:space="preserve"> HYPERLINK "mailto:13402595355@163.com" </w:instrText>
      </w:r>
      <w:r>
        <w:rPr>
          <w:rFonts w:hint="eastAsia"/>
          <w:sz w:val="24"/>
          <w:szCs w:val="24"/>
          <w:lang w:val="en-US" w:eastAsia="zh-CN"/>
        </w:rPr>
        <w:fldChar w:fldCharType="separate"/>
      </w:r>
      <w:r>
        <w:rPr>
          <w:rStyle w:val="5"/>
          <w:rFonts w:hint="eastAsia"/>
          <w:sz w:val="24"/>
          <w:szCs w:val="24"/>
          <w:lang w:val="en-US" w:eastAsia="zh-CN"/>
        </w:rPr>
        <w:t>13402595355</w:t>
      </w:r>
      <w:r>
        <w:rPr>
          <w:rStyle w:val="5"/>
          <w:rFonts w:hint="eastAsia"/>
          <w:sz w:val="24"/>
          <w:szCs w:val="24"/>
        </w:rPr>
        <w:t>@</w:t>
      </w:r>
      <w:r>
        <w:rPr>
          <w:rStyle w:val="5"/>
          <w:rFonts w:hint="eastAsia"/>
          <w:sz w:val="24"/>
          <w:szCs w:val="24"/>
          <w:lang w:val="en-US" w:eastAsia="zh-CN"/>
        </w:rPr>
        <w:t>163</w:t>
      </w:r>
      <w:r>
        <w:rPr>
          <w:rStyle w:val="5"/>
          <w:rFonts w:hint="eastAsia"/>
          <w:sz w:val="24"/>
          <w:szCs w:val="24"/>
        </w:rPr>
        <w:t>.com</w:t>
      </w:r>
      <w:r>
        <w:rPr>
          <w:rFonts w:hint="eastAsia"/>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rPr>
      </w:pPr>
      <w:r>
        <w:rPr>
          <w:rFonts w:hint="eastAsia"/>
          <w:sz w:val="24"/>
          <w:szCs w:val="24"/>
          <w:lang w:val="en-US" w:eastAsia="zh-CN"/>
        </w:rPr>
        <w:t>灌云县伊山镇</w:t>
      </w:r>
      <w:r>
        <w:rPr>
          <w:rFonts w:hint="eastAsia"/>
          <w:sz w:val="24"/>
          <w:szCs w:val="24"/>
        </w:rPr>
        <w:t>人民政府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sz w:val="24"/>
          <w:szCs w:val="24"/>
          <w:lang w:val="en-US"/>
        </w:rPr>
      </w:pPr>
      <w:r>
        <w:rPr>
          <w:rFonts w:hint="eastAsia"/>
          <w:sz w:val="24"/>
          <w:szCs w:val="24"/>
        </w:rPr>
        <w:t>202</w:t>
      </w:r>
      <w:r>
        <w:rPr>
          <w:rFonts w:hint="eastAsia"/>
          <w:sz w:val="24"/>
          <w:szCs w:val="24"/>
          <w:lang w:val="en-US" w:eastAsia="zh-CN"/>
        </w:rPr>
        <w:t>4</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w:t>
      </w:r>
      <w:bookmarkStart w:id="0" w:name="_GoBack"/>
      <w:bookmarkEnd w:id="0"/>
      <w:r>
        <w:rPr>
          <w:rFonts w:hint="eastAsia"/>
          <w:sz w:val="24"/>
          <w:szCs w:val="24"/>
          <w:lang w:val="en-US" w:eastAsia="zh-CN"/>
        </w:rPr>
        <w:t>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YmI4YmFhNzM4MTczY2UyNDcxMGEzMGM4OTJiNzYifQ=="/>
  </w:docVars>
  <w:rsids>
    <w:rsidRoot w:val="00000000"/>
    <w:rsid w:val="03653EC2"/>
    <w:rsid w:val="12D76BC8"/>
    <w:rsid w:val="2B3C1315"/>
    <w:rsid w:val="32393CBE"/>
    <w:rsid w:val="4F892C95"/>
    <w:rsid w:val="594568ED"/>
    <w:rsid w:val="6E57408A"/>
    <w:rsid w:val="71382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pPr>
      <w:spacing w:before="161"/>
    </w:pPr>
    <w:rPr>
      <w:rFonts w:ascii="宋体" w:hAnsi="宋体" w:cs="宋体"/>
      <w:sz w:val="24"/>
      <w:lang w:val="zh-CN" w:bidi="zh-CN"/>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1515</Words>
  <Characters>1581</Characters>
  <Lines>0</Lines>
  <Paragraphs>0</Paragraphs>
  <TotalTime>4</TotalTime>
  <ScaleCrop>false</ScaleCrop>
  <LinksUpToDate>false</LinksUpToDate>
  <CharactersWithSpaces>1581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2023-05-19T07:23:00Z</dcterms:created>
  <dc:creator>dell</dc:creator>
  <cp:lastModifiedBy>林润凯</cp:lastModifiedBy>
  <dcterms:modified xsi:type="dcterms:W3CDTF">2024-03-28T07:54:34Z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1D574E43D644437F8461865ABE4666D8_12</vt:lpwstr>
  </property>
</Properties>
</file>