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D34" w:rsidRDefault="00BE0D34" w:rsidP="00BE0D34">
      <w:pPr>
        <w:jc w:val="center"/>
        <w:rPr>
          <w:rFonts w:ascii="仿宋_GB2312" w:eastAsia="仿宋_GB2312" w:hAnsi="宋体"/>
          <w:sz w:val="32"/>
          <w:szCs w:val="32"/>
        </w:rPr>
      </w:pPr>
    </w:p>
    <w:p w:rsidR="00BE0D34" w:rsidRDefault="00BE0D34" w:rsidP="00BE0D34">
      <w:pPr>
        <w:jc w:val="center"/>
        <w:rPr>
          <w:rFonts w:ascii="仿宋_GB2312" w:eastAsia="仿宋_GB2312" w:hAnsi="宋体"/>
          <w:sz w:val="32"/>
          <w:szCs w:val="32"/>
        </w:rPr>
      </w:pPr>
    </w:p>
    <w:p w:rsidR="00BE0D34" w:rsidRDefault="00BE0D34" w:rsidP="00BE0D34">
      <w:pPr>
        <w:jc w:val="center"/>
        <w:rPr>
          <w:rFonts w:ascii="仿宋_GB2312" w:eastAsia="仿宋_GB2312" w:hAnsi="宋体"/>
          <w:sz w:val="32"/>
          <w:szCs w:val="32"/>
        </w:rPr>
      </w:pPr>
    </w:p>
    <w:p w:rsidR="00BE0D34" w:rsidRDefault="00BE0D34" w:rsidP="00BE0D34">
      <w:pPr>
        <w:spacing w:line="500" w:lineRule="exact"/>
        <w:jc w:val="center"/>
        <w:rPr>
          <w:rFonts w:ascii="仿宋" w:eastAsia="仿宋" w:hAnsi="仿宋"/>
          <w:sz w:val="32"/>
          <w:szCs w:val="32"/>
        </w:rPr>
      </w:pPr>
    </w:p>
    <w:p w:rsidR="00BE0D34" w:rsidRDefault="00BE0D34" w:rsidP="00BE0D34">
      <w:pPr>
        <w:spacing w:line="500" w:lineRule="exact"/>
        <w:jc w:val="center"/>
        <w:rPr>
          <w:rFonts w:ascii="仿宋" w:eastAsia="仿宋" w:hAnsi="仿宋"/>
          <w:sz w:val="32"/>
          <w:szCs w:val="32"/>
        </w:rPr>
      </w:pPr>
    </w:p>
    <w:p w:rsidR="00BE0D34" w:rsidRDefault="00BE0D34" w:rsidP="00BE0D34">
      <w:pPr>
        <w:spacing w:line="500" w:lineRule="exact"/>
        <w:jc w:val="center"/>
        <w:rPr>
          <w:rFonts w:ascii="仿宋" w:eastAsia="仿宋" w:hAnsi="仿宋"/>
          <w:sz w:val="32"/>
          <w:szCs w:val="32"/>
        </w:rPr>
      </w:pPr>
    </w:p>
    <w:p w:rsidR="001C4526" w:rsidRDefault="001C4526" w:rsidP="00BE0D34">
      <w:pPr>
        <w:spacing w:line="500" w:lineRule="exact"/>
        <w:jc w:val="center"/>
        <w:rPr>
          <w:rFonts w:ascii="仿宋" w:eastAsia="仿宋" w:hAnsi="仿宋"/>
          <w:sz w:val="32"/>
          <w:szCs w:val="32"/>
        </w:rPr>
      </w:pPr>
    </w:p>
    <w:p w:rsidR="00BE0D34" w:rsidRPr="008C1BA1" w:rsidRDefault="00BE0D34" w:rsidP="00BE0D34">
      <w:pPr>
        <w:spacing w:line="288" w:lineRule="auto"/>
        <w:jc w:val="center"/>
        <w:rPr>
          <w:rFonts w:eastAsia="楷体_GB2312"/>
          <w:sz w:val="32"/>
          <w:szCs w:val="32"/>
        </w:rPr>
      </w:pPr>
      <w:r w:rsidRPr="008C1BA1">
        <w:rPr>
          <w:rFonts w:eastAsia="楷体_GB2312" w:cs="楷体_GB2312" w:hint="eastAsia"/>
          <w:sz w:val="32"/>
          <w:szCs w:val="32"/>
        </w:rPr>
        <w:t>伊</w:t>
      </w:r>
      <w:r>
        <w:rPr>
          <w:rFonts w:eastAsia="楷体_GB2312" w:cs="楷体_GB2312" w:hint="eastAsia"/>
          <w:sz w:val="32"/>
          <w:szCs w:val="32"/>
        </w:rPr>
        <w:t>政</w:t>
      </w:r>
      <w:r w:rsidRPr="008C1BA1">
        <w:rPr>
          <w:rFonts w:eastAsia="楷体_GB2312" w:cs="楷体_GB2312" w:hint="eastAsia"/>
          <w:sz w:val="32"/>
          <w:szCs w:val="32"/>
        </w:rPr>
        <w:t>发〔</w:t>
      </w:r>
      <w:r w:rsidRPr="008C1BA1">
        <w:rPr>
          <w:rFonts w:eastAsia="楷体_GB2312"/>
          <w:sz w:val="32"/>
          <w:szCs w:val="32"/>
        </w:rPr>
        <w:t>201</w:t>
      </w:r>
      <w:r>
        <w:rPr>
          <w:rFonts w:eastAsia="楷体_GB2312" w:hint="eastAsia"/>
          <w:sz w:val="32"/>
          <w:szCs w:val="32"/>
        </w:rPr>
        <w:t>9</w:t>
      </w:r>
      <w:r w:rsidRPr="008C1BA1">
        <w:rPr>
          <w:rFonts w:eastAsia="楷体_GB2312" w:cs="楷体_GB2312" w:hint="eastAsia"/>
          <w:sz w:val="32"/>
          <w:szCs w:val="32"/>
        </w:rPr>
        <w:t>〕</w:t>
      </w:r>
      <w:r>
        <w:rPr>
          <w:rFonts w:eastAsia="楷体_GB2312" w:hint="eastAsia"/>
          <w:sz w:val="32"/>
          <w:szCs w:val="32"/>
        </w:rPr>
        <w:t>97</w:t>
      </w:r>
      <w:r w:rsidRPr="008C1BA1">
        <w:rPr>
          <w:rFonts w:eastAsia="楷体_GB2312" w:cs="楷体_GB2312" w:hint="eastAsia"/>
          <w:sz w:val="32"/>
          <w:szCs w:val="32"/>
        </w:rPr>
        <w:t>号</w:t>
      </w:r>
    </w:p>
    <w:p w:rsidR="001C4526" w:rsidRDefault="001C4526" w:rsidP="001C4526">
      <w:pPr>
        <w:spacing w:line="460" w:lineRule="exact"/>
        <w:rPr>
          <w:rFonts w:ascii="黑体" w:eastAsia="黑体" w:hAnsi="黑体"/>
          <w:sz w:val="44"/>
          <w:szCs w:val="44"/>
        </w:rPr>
      </w:pPr>
    </w:p>
    <w:p w:rsidR="001C4526" w:rsidRDefault="001C4526" w:rsidP="001C4526">
      <w:pPr>
        <w:spacing w:line="540" w:lineRule="exact"/>
        <w:rPr>
          <w:rFonts w:ascii="黑体" w:eastAsia="黑体" w:hAnsi="黑体"/>
          <w:sz w:val="44"/>
          <w:szCs w:val="44"/>
        </w:rPr>
      </w:pPr>
    </w:p>
    <w:p w:rsidR="008446EA" w:rsidRDefault="008446EA" w:rsidP="001C4526">
      <w:pPr>
        <w:widowControl w:val="0"/>
        <w:spacing w:line="540" w:lineRule="exact"/>
        <w:jc w:val="center"/>
        <w:rPr>
          <w:rFonts w:ascii="方正小标宋_GBK" w:eastAsia="方正小标宋_GBK" w:hAnsi="黑体" w:cs="方正小标宋_GBK"/>
          <w:kern w:val="2"/>
          <w:sz w:val="44"/>
          <w:szCs w:val="44"/>
        </w:rPr>
      </w:pPr>
      <w:r w:rsidRPr="00BE0D34">
        <w:rPr>
          <w:rFonts w:ascii="方正小标宋_GBK" w:eastAsia="方正小标宋_GBK" w:hAnsi="黑体" w:cs="方正小标宋_GBK" w:hint="eastAsia"/>
          <w:kern w:val="2"/>
          <w:sz w:val="44"/>
          <w:szCs w:val="44"/>
        </w:rPr>
        <w:t>小伊乡村庄生活污水治理工作实施方案</w:t>
      </w:r>
    </w:p>
    <w:p w:rsidR="001C4526" w:rsidRPr="001C4526" w:rsidRDefault="001C4526" w:rsidP="001C4526">
      <w:pPr>
        <w:widowControl w:val="0"/>
        <w:spacing w:line="540" w:lineRule="exact"/>
        <w:jc w:val="center"/>
        <w:rPr>
          <w:rFonts w:ascii="方正小标宋_GBK" w:eastAsia="方正小标宋_GBK" w:hAnsi="黑体" w:cs="方正小标宋_GBK"/>
          <w:kern w:val="2"/>
          <w:sz w:val="44"/>
          <w:szCs w:val="44"/>
        </w:rPr>
      </w:pPr>
    </w:p>
    <w:p w:rsidR="008446EA" w:rsidRPr="00BE0D34" w:rsidRDefault="008446EA" w:rsidP="00BE0D34">
      <w:pPr>
        <w:widowControl w:val="0"/>
        <w:spacing w:line="540" w:lineRule="exact"/>
        <w:ind w:firstLineChars="200" w:firstLine="640"/>
        <w:rPr>
          <w:rFonts w:ascii="Times New Roman" w:eastAsia="仿宋" w:hAnsi="仿宋" w:cs="仿宋"/>
          <w:kern w:val="2"/>
          <w:sz w:val="32"/>
          <w:szCs w:val="32"/>
        </w:rPr>
      </w:pPr>
      <w:r w:rsidRPr="00BE0D34">
        <w:rPr>
          <w:rFonts w:ascii="Times New Roman" w:eastAsia="仿宋" w:hAnsi="仿宋" w:cs="仿宋" w:hint="eastAsia"/>
          <w:kern w:val="2"/>
          <w:sz w:val="32"/>
          <w:szCs w:val="32"/>
        </w:rPr>
        <w:t>为深入贯彻落实市政府农村生活污水整治工作推进会精神，落实农村生活污水整治三年行动，结合我乡村庄生活污水治理工作实际，制定本实施方案。</w:t>
      </w:r>
    </w:p>
    <w:p w:rsidR="008446EA" w:rsidRPr="001C4526" w:rsidRDefault="008446EA" w:rsidP="00BE0D34">
      <w:pPr>
        <w:widowControl w:val="0"/>
        <w:spacing w:line="540" w:lineRule="exact"/>
        <w:ind w:firstLineChars="200" w:firstLine="640"/>
        <w:rPr>
          <w:rFonts w:ascii="黑体" w:eastAsia="黑体" w:hAnsi="仿宋" w:cs="仿宋"/>
          <w:kern w:val="2"/>
          <w:sz w:val="32"/>
          <w:szCs w:val="32"/>
        </w:rPr>
      </w:pPr>
      <w:r w:rsidRPr="001C4526">
        <w:rPr>
          <w:rFonts w:ascii="黑体" w:eastAsia="黑体" w:hAnsi="仿宋" w:cs="仿宋" w:hint="eastAsia"/>
          <w:kern w:val="2"/>
          <w:sz w:val="32"/>
          <w:szCs w:val="32"/>
        </w:rPr>
        <w:t>一、指导思想</w:t>
      </w:r>
    </w:p>
    <w:p w:rsidR="008446EA" w:rsidRPr="00BE0D34" w:rsidRDefault="008446EA" w:rsidP="00BE0D34">
      <w:pPr>
        <w:widowControl w:val="0"/>
        <w:spacing w:line="540" w:lineRule="exact"/>
        <w:ind w:firstLineChars="200" w:firstLine="640"/>
        <w:rPr>
          <w:rFonts w:ascii="Times New Roman" w:eastAsia="仿宋" w:hAnsi="仿宋" w:cs="仿宋"/>
          <w:kern w:val="2"/>
          <w:sz w:val="32"/>
          <w:szCs w:val="32"/>
        </w:rPr>
      </w:pPr>
      <w:r w:rsidRPr="00BE0D34">
        <w:rPr>
          <w:rFonts w:ascii="Times New Roman" w:eastAsia="仿宋" w:hAnsi="仿宋" w:cs="仿宋" w:hint="eastAsia"/>
          <w:kern w:val="2"/>
          <w:sz w:val="32"/>
          <w:szCs w:val="32"/>
        </w:rPr>
        <w:t>以习近平新时代中国特色社会主义思想为指导，全面贯彻党的十九大精神，牢固树立以人民为中心的发展理念，以建设美丽宜居乡村为目标，以实施村庄环境改善提升行动为抓手，按照“政府主导、企业运营、因村制宜、逐步推进”的总体思路，加强村庄生活污水治理，探索出符合我</w:t>
      </w:r>
      <w:r w:rsidR="00386A0B">
        <w:rPr>
          <w:rFonts w:ascii="Times New Roman" w:eastAsia="仿宋" w:hAnsi="仿宋" w:cs="仿宋" w:hint="eastAsia"/>
          <w:kern w:val="2"/>
          <w:sz w:val="32"/>
          <w:szCs w:val="32"/>
        </w:rPr>
        <w:t>乡</w:t>
      </w:r>
      <w:r w:rsidRPr="00BE0D34">
        <w:rPr>
          <w:rFonts w:ascii="Times New Roman" w:eastAsia="仿宋" w:hAnsi="仿宋" w:cs="仿宋" w:hint="eastAsia"/>
          <w:kern w:val="2"/>
          <w:sz w:val="32"/>
          <w:szCs w:val="32"/>
        </w:rPr>
        <w:t>农村特点、行之有效，具有可持续、可复制的村庄生活污水治理模式，切实改善我县农村人居环境。</w:t>
      </w:r>
    </w:p>
    <w:p w:rsidR="008446EA" w:rsidRPr="001C4526" w:rsidRDefault="008446EA" w:rsidP="00BE0D34">
      <w:pPr>
        <w:widowControl w:val="0"/>
        <w:spacing w:line="540" w:lineRule="exact"/>
        <w:ind w:firstLineChars="200" w:firstLine="640"/>
        <w:rPr>
          <w:rFonts w:ascii="黑体" w:eastAsia="黑体" w:hAnsi="仿宋" w:cs="仿宋"/>
          <w:kern w:val="2"/>
          <w:sz w:val="32"/>
          <w:szCs w:val="32"/>
        </w:rPr>
      </w:pPr>
      <w:r w:rsidRPr="001C4526">
        <w:rPr>
          <w:rFonts w:ascii="黑体" w:eastAsia="黑体" w:hAnsi="仿宋" w:cs="仿宋" w:hint="eastAsia"/>
          <w:kern w:val="2"/>
          <w:sz w:val="32"/>
          <w:szCs w:val="32"/>
        </w:rPr>
        <w:t>二、目标任务</w:t>
      </w:r>
    </w:p>
    <w:p w:rsidR="008446EA" w:rsidRPr="00BE0D34" w:rsidRDefault="008446EA" w:rsidP="00BE0D34">
      <w:pPr>
        <w:widowControl w:val="0"/>
        <w:spacing w:line="540" w:lineRule="exact"/>
        <w:ind w:firstLineChars="200" w:firstLine="640"/>
        <w:rPr>
          <w:rFonts w:ascii="Times New Roman" w:eastAsia="仿宋" w:hAnsi="仿宋" w:cs="仿宋"/>
          <w:kern w:val="2"/>
          <w:sz w:val="32"/>
          <w:szCs w:val="32"/>
        </w:rPr>
      </w:pPr>
      <w:r w:rsidRPr="00BE0D34">
        <w:rPr>
          <w:rFonts w:ascii="Times New Roman" w:eastAsia="仿宋" w:hAnsi="仿宋" w:cs="仿宋" w:hint="eastAsia"/>
          <w:kern w:val="2"/>
          <w:sz w:val="32"/>
          <w:szCs w:val="32"/>
        </w:rPr>
        <w:t>按照农村生活污水整治三年计划要求，到</w:t>
      </w:r>
      <w:r w:rsidRPr="00BE0D34">
        <w:rPr>
          <w:rFonts w:ascii="Times New Roman" w:eastAsia="仿宋" w:hAnsi="仿宋" w:cs="仿宋"/>
          <w:kern w:val="2"/>
          <w:sz w:val="32"/>
          <w:szCs w:val="32"/>
        </w:rPr>
        <w:t>2019</w:t>
      </w:r>
      <w:r w:rsidRPr="00BE0D34">
        <w:rPr>
          <w:rFonts w:ascii="Times New Roman" w:eastAsia="仿宋" w:hAnsi="仿宋" w:cs="仿宋" w:hint="eastAsia"/>
          <w:kern w:val="2"/>
          <w:sz w:val="32"/>
          <w:szCs w:val="32"/>
        </w:rPr>
        <w:t>年应完成全乡</w:t>
      </w:r>
      <w:r w:rsidRPr="00BE0D34">
        <w:rPr>
          <w:rFonts w:ascii="Times New Roman" w:eastAsia="仿宋" w:hAnsi="仿宋" w:cs="仿宋"/>
          <w:kern w:val="2"/>
          <w:sz w:val="32"/>
          <w:szCs w:val="32"/>
        </w:rPr>
        <w:lastRenderedPageBreak/>
        <w:t>19</w:t>
      </w:r>
      <w:r w:rsidRPr="00BE0D34">
        <w:rPr>
          <w:rFonts w:ascii="Times New Roman" w:eastAsia="仿宋" w:hAnsi="仿宋" w:cs="仿宋" w:hint="eastAsia"/>
          <w:kern w:val="2"/>
          <w:sz w:val="32"/>
          <w:szCs w:val="32"/>
        </w:rPr>
        <w:t>个行政村总数的</w:t>
      </w:r>
      <w:r w:rsidRPr="00BE0D34">
        <w:rPr>
          <w:rFonts w:ascii="Times New Roman" w:eastAsia="仿宋" w:hAnsi="仿宋" w:cs="仿宋"/>
          <w:kern w:val="2"/>
          <w:sz w:val="32"/>
          <w:szCs w:val="32"/>
        </w:rPr>
        <w:t>24%</w:t>
      </w:r>
      <w:r w:rsidRPr="00BE0D34">
        <w:rPr>
          <w:rFonts w:ascii="Times New Roman" w:eastAsia="仿宋" w:hAnsi="仿宋" w:cs="仿宋" w:hint="eastAsia"/>
          <w:kern w:val="2"/>
          <w:sz w:val="32"/>
          <w:szCs w:val="32"/>
        </w:rPr>
        <w:t>，达</w:t>
      </w:r>
      <w:r w:rsidRPr="00BE0D34">
        <w:rPr>
          <w:rFonts w:ascii="Times New Roman" w:eastAsia="仿宋" w:hAnsi="仿宋" w:cs="仿宋"/>
          <w:kern w:val="2"/>
          <w:sz w:val="32"/>
          <w:szCs w:val="32"/>
        </w:rPr>
        <w:t>8</w:t>
      </w:r>
      <w:r w:rsidRPr="00BE0D34">
        <w:rPr>
          <w:rFonts w:ascii="Times New Roman" w:eastAsia="仿宋" w:hAnsi="仿宋" w:cs="仿宋" w:hint="eastAsia"/>
          <w:kern w:val="2"/>
          <w:sz w:val="32"/>
          <w:szCs w:val="32"/>
        </w:rPr>
        <w:t>个，到目前已完成</w:t>
      </w:r>
      <w:r w:rsidRPr="00BE0D34">
        <w:rPr>
          <w:rFonts w:ascii="Times New Roman" w:eastAsia="仿宋" w:hAnsi="仿宋" w:cs="仿宋"/>
          <w:kern w:val="2"/>
          <w:sz w:val="32"/>
          <w:szCs w:val="32"/>
        </w:rPr>
        <w:t>1</w:t>
      </w:r>
      <w:r w:rsidRPr="00BE0D34">
        <w:rPr>
          <w:rFonts w:ascii="Times New Roman" w:eastAsia="仿宋" w:hAnsi="仿宋" w:cs="仿宋" w:hint="eastAsia"/>
          <w:kern w:val="2"/>
          <w:sz w:val="32"/>
          <w:szCs w:val="32"/>
        </w:rPr>
        <w:t>个行政村村庄生活污水处理设施建设，今年计划完成</w:t>
      </w:r>
      <w:r w:rsidRPr="00BE0D34">
        <w:rPr>
          <w:rFonts w:ascii="Times New Roman" w:eastAsia="仿宋" w:hAnsi="仿宋" w:cs="仿宋"/>
          <w:kern w:val="2"/>
          <w:sz w:val="32"/>
          <w:szCs w:val="32"/>
        </w:rPr>
        <w:t>8</w:t>
      </w:r>
      <w:r w:rsidRPr="00BE0D34">
        <w:rPr>
          <w:rFonts w:ascii="Times New Roman" w:eastAsia="仿宋" w:hAnsi="仿宋" w:cs="仿宋" w:hint="eastAsia"/>
          <w:kern w:val="2"/>
          <w:sz w:val="32"/>
          <w:szCs w:val="32"/>
        </w:rPr>
        <w:t>个行政村村庄生活污水处理设施建设任务。</w:t>
      </w:r>
    </w:p>
    <w:p w:rsidR="008446EA" w:rsidRPr="001C4526" w:rsidRDefault="008446EA" w:rsidP="00BE0D34">
      <w:pPr>
        <w:widowControl w:val="0"/>
        <w:spacing w:line="540" w:lineRule="exact"/>
        <w:ind w:firstLineChars="200" w:firstLine="640"/>
        <w:rPr>
          <w:rFonts w:ascii="黑体" w:eastAsia="黑体" w:hAnsi="仿宋" w:cs="仿宋"/>
          <w:kern w:val="2"/>
          <w:sz w:val="32"/>
          <w:szCs w:val="32"/>
        </w:rPr>
      </w:pPr>
      <w:r w:rsidRPr="001C4526">
        <w:rPr>
          <w:rFonts w:ascii="黑体" w:eastAsia="黑体" w:hAnsi="仿宋" w:cs="仿宋" w:hint="eastAsia"/>
          <w:kern w:val="2"/>
          <w:sz w:val="32"/>
          <w:szCs w:val="32"/>
        </w:rPr>
        <w:t>三、实施步骤</w:t>
      </w:r>
    </w:p>
    <w:p w:rsidR="008446EA" w:rsidRPr="00BE0D34" w:rsidRDefault="008446EA" w:rsidP="00BE0D34">
      <w:pPr>
        <w:widowControl w:val="0"/>
        <w:spacing w:line="540" w:lineRule="exact"/>
        <w:ind w:firstLineChars="200" w:firstLine="640"/>
        <w:rPr>
          <w:rFonts w:ascii="Times New Roman" w:eastAsia="仿宋" w:hAnsi="仿宋" w:cs="仿宋"/>
          <w:kern w:val="2"/>
          <w:sz w:val="32"/>
          <w:szCs w:val="32"/>
        </w:rPr>
      </w:pPr>
      <w:r w:rsidRPr="00BE0D34">
        <w:rPr>
          <w:rFonts w:ascii="Times New Roman" w:eastAsia="仿宋" w:hAnsi="仿宋" w:cs="仿宋" w:hint="eastAsia"/>
          <w:kern w:val="2"/>
          <w:sz w:val="32"/>
          <w:szCs w:val="32"/>
        </w:rPr>
        <w:t>全镇农村生活污水治理工作从</w:t>
      </w:r>
      <w:r w:rsidRPr="00BE0D34">
        <w:rPr>
          <w:rFonts w:ascii="Times New Roman" w:eastAsia="仿宋" w:hAnsi="仿宋" w:cs="仿宋"/>
          <w:kern w:val="2"/>
          <w:sz w:val="32"/>
          <w:szCs w:val="32"/>
        </w:rPr>
        <w:t>9</w:t>
      </w:r>
      <w:r w:rsidRPr="00BE0D34">
        <w:rPr>
          <w:rFonts w:ascii="Times New Roman" w:eastAsia="仿宋" w:hAnsi="仿宋" w:cs="仿宋" w:hint="eastAsia"/>
          <w:kern w:val="2"/>
          <w:sz w:val="32"/>
          <w:szCs w:val="32"/>
        </w:rPr>
        <w:t>月</w:t>
      </w:r>
      <w:r w:rsidRPr="00BE0D34">
        <w:rPr>
          <w:rFonts w:ascii="Times New Roman" w:eastAsia="仿宋" w:hAnsi="仿宋" w:cs="仿宋"/>
          <w:kern w:val="2"/>
          <w:sz w:val="32"/>
          <w:szCs w:val="32"/>
        </w:rPr>
        <w:t>18</w:t>
      </w:r>
      <w:r w:rsidRPr="00BE0D34">
        <w:rPr>
          <w:rFonts w:ascii="Times New Roman" w:eastAsia="仿宋" w:hAnsi="仿宋" w:cs="仿宋" w:hint="eastAsia"/>
          <w:kern w:val="2"/>
          <w:sz w:val="32"/>
          <w:szCs w:val="32"/>
        </w:rPr>
        <w:t>日至</w:t>
      </w:r>
      <w:r w:rsidRPr="00BE0D34">
        <w:rPr>
          <w:rFonts w:ascii="Times New Roman" w:eastAsia="仿宋" w:hAnsi="仿宋" w:cs="仿宋"/>
          <w:kern w:val="2"/>
          <w:sz w:val="32"/>
          <w:szCs w:val="32"/>
        </w:rPr>
        <w:t>12</w:t>
      </w:r>
      <w:r w:rsidRPr="00BE0D34">
        <w:rPr>
          <w:rFonts w:ascii="Times New Roman" w:eastAsia="仿宋" w:hAnsi="仿宋" w:cs="仿宋" w:hint="eastAsia"/>
          <w:kern w:val="2"/>
          <w:sz w:val="32"/>
          <w:szCs w:val="32"/>
        </w:rPr>
        <w:t>月底，分三个阶段实施。</w:t>
      </w:r>
    </w:p>
    <w:p w:rsidR="008446EA" w:rsidRPr="00BE0D34" w:rsidRDefault="008446EA" w:rsidP="00BE0D34">
      <w:pPr>
        <w:widowControl w:val="0"/>
        <w:spacing w:line="540" w:lineRule="exact"/>
        <w:ind w:firstLineChars="200" w:firstLine="640"/>
        <w:rPr>
          <w:rFonts w:ascii="Times New Roman" w:eastAsia="仿宋" w:hAnsi="仿宋" w:cs="仿宋"/>
          <w:kern w:val="2"/>
          <w:sz w:val="32"/>
          <w:szCs w:val="32"/>
        </w:rPr>
      </w:pPr>
      <w:r w:rsidRPr="001C4526">
        <w:rPr>
          <w:rFonts w:ascii="楷体_GB2312" w:eastAsia="楷体_GB2312" w:hAnsi="仿宋" w:cs="仿宋" w:hint="eastAsia"/>
          <w:kern w:val="2"/>
          <w:sz w:val="32"/>
          <w:szCs w:val="32"/>
        </w:rPr>
        <w:t>（一）前期准备阶段（</w:t>
      </w:r>
      <w:smartTag w:uri="urn:schemas-microsoft-com:office:smarttags" w:element="chsdate">
        <w:smartTagPr>
          <w:attr w:name="Year" w:val="2019"/>
          <w:attr w:name="Month" w:val="9"/>
          <w:attr w:name="Day" w:val="18"/>
          <w:attr w:name="IsLunarDate" w:val="False"/>
          <w:attr w:name="IsROCDate" w:val="False"/>
        </w:smartTagPr>
        <w:r w:rsidRPr="001C4526">
          <w:rPr>
            <w:rFonts w:ascii="楷体_GB2312" w:eastAsia="楷体_GB2312" w:hAnsi="仿宋" w:cs="仿宋" w:hint="eastAsia"/>
            <w:kern w:val="2"/>
            <w:sz w:val="32"/>
            <w:szCs w:val="32"/>
          </w:rPr>
          <w:t>9月18日</w:t>
        </w:r>
      </w:smartTag>
      <w:r w:rsidRPr="001C4526">
        <w:rPr>
          <w:rFonts w:ascii="楷体_GB2312" w:eastAsia="楷体_GB2312" w:hAnsi="仿宋" w:cs="仿宋" w:hint="eastAsia"/>
          <w:kern w:val="2"/>
          <w:sz w:val="32"/>
          <w:szCs w:val="32"/>
        </w:rPr>
        <w:t>-</w:t>
      </w:r>
      <w:smartTag w:uri="urn:schemas-microsoft-com:office:smarttags" w:element="chsdate">
        <w:smartTagPr>
          <w:attr w:name="Year" w:val="2019"/>
          <w:attr w:name="Month" w:val="9"/>
          <w:attr w:name="Day" w:val="30"/>
          <w:attr w:name="IsLunarDate" w:val="False"/>
          <w:attr w:name="IsROCDate" w:val="False"/>
        </w:smartTagPr>
        <w:r w:rsidRPr="001C4526">
          <w:rPr>
            <w:rFonts w:ascii="楷体_GB2312" w:eastAsia="楷体_GB2312" w:hAnsi="仿宋" w:cs="仿宋" w:hint="eastAsia"/>
            <w:kern w:val="2"/>
            <w:sz w:val="32"/>
            <w:szCs w:val="32"/>
          </w:rPr>
          <w:t>9月30日</w:t>
        </w:r>
      </w:smartTag>
      <w:r w:rsidRPr="001C4526">
        <w:rPr>
          <w:rFonts w:ascii="楷体_GB2312" w:eastAsia="楷体_GB2312" w:hAnsi="仿宋" w:cs="仿宋" w:hint="eastAsia"/>
          <w:kern w:val="2"/>
          <w:sz w:val="32"/>
          <w:szCs w:val="32"/>
        </w:rPr>
        <w:t>）：</w:t>
      </w:r>
      <w:r w:rsidRPr="00BE0D34">
        <w:rPr>
          <w:rFonts w:ascii="Times New Roman" w:eastAsia="仿宋" w:hAnsi="仿宋" w:cs="仿宋" w:hint="eastAsia"/>
          <w:kern w:val="2"/>
          <w:sz w:val="32"/>
          <w:szCs w:val="32"/>
        </w:rPr>
        <w:t>按照《灌云县县域村庄生活污水治理专项规划》要求，各村要制定详细工作方案；由县统一聘请污水治理专业设计单位对全乡</w:t>
      </w:r>
      <w:r w:rsidRPr="00BE0D34">
        <w:rPr>
          <w:rFonts w:ascii="Times New Roman" w:eastAsia="仿宋" w:hAnsi="仿宋" w:cs="仿宋"/>
          <w:kern w:val="2"/>
          <w:sz w:val="32"/>
          <w:szCs w:val="32"/>
        </w:rPr>
        <w:t>19</w:t>
      </w:r>
      <w:r w:rsidRPr="00BE0D34">
        <w:rPr>
          <w:rFonts w:ascii="Times New Roman" w:eastAsia="仿宋" w:hAnsi="仿宋" w:cs="仿宋" w:hint="eastAsia"/>
          <w:kern w:val="2"/>
          <w:sz w:val="32"/>
          <w:szCs w:val="32"/>
        </w:rPr>
        <w:t>个行政村进行规划设计，并实施村庄生活污水处理设施建设招标工作。</w:t>
      </w:r>
    </w:p>
    <w:p w:rsidR="008446EA" w:rsidRPr="00BE0D34" w:rsidRDefault="008446EA" w:rsidP="00BE0D34">
      <w:pPr>
        <w:widowControl w:val="0"/>
        <w:spacing w:line="540" w:lineRule="exact"/>
        <w:ind w:firstLineChars="200" w:firstLine="640"/>
        <w:rPr>
          <w:rFonts w:ascii="Times New Roman" w:eastAsia="仿宋" w:hAnsi="仿宋" w:cs="仿宋"/>
          <w:kern w:val="2"/>
          <w:sz w:val="32"/>
          <w:szCs w:val="32"/>
        </w:rPr>
      </w:pPr>
      <w:r w:rsidRPr="001C4526">
        <w:rPr>
          <w:rFonts w:ascii="楷体_GB2312" w:eastAsia="楷体_GB2312" w:hAnsi="仿宋" w:cs="仿宋" w:hint="eastAsia"/>
          <w:kern w:val="2"/>
          <w:sz w:val="32"/>
          <w:szCs w:val="32"/>
        </w:rPr>
        <w:t>（二）全面实施阶段（</w:t>
      </w:r>
      <w:smartTag w:uri="urn:schemas-microsoft-com:office:smarttags" w:element="chsdate">
        <w:smartTagPr>
          <w:attr w:name="Year" w:val="2019"/>
          <w:attr w:name="Month" w:val="10"/>
          <w:attr w:name="Day" w:val="1"/>
          <w:attr w:name="IsLunarDate" w:val="False"/>
          <w:attr w:name="IsROCDate" w:val="False"/>
        </w:smartTagPr>
        <w:r w:rsidRPr="001C4526">
          <w:rPr>
            <w:rFonts w:ascii="楷体_GB2312" w:eastAsia="楷体_GB2312" w:hAnsi="仿宋" w:cs="仿宋"/>
            <w:kern w:val="2"/>
            <w:sz w:val="32"/>
            <w:szCs w:val="32"/>
          </w:rPr>
          <w:t>10</w:t>
        </w:r>
        <w:r w:rsidRPr="001C4526">
          <w:rPr>
            <w:rFonts w:ascii="楷体_GB2312" w:eastAsia="楷体_GB2312" w:hAnsi="仿宋" w:cs="仿宋" w:hint="eastAsia"/>
            <w:kern w:val="2"/>
            <w:sz w:val="32"/>
            <w:szCs w:val="32"/>
          </w:rPr>
          <w:t>月</w:t>
        </w:r>
        <w:r w:rsidRPr="001C4526">
          <w:rPr>
            <w:rFonts w:ascii="楷体_GB2312" w:eastAsia="楷体_GB2312" w:hAnsi="仿宋" w:cs="仿宋"/>
            <w:kern w:val="2"/>
            <w:sz w:val="32"/>
            <w:szCs w:val="32"/>
          </w:rPr>
          <w:t>1</w:t>
        </w:r>
        <w:r w:rsidRPr="001C4526">
          <w:rPr>
            <w:rFonts w:ascii="楷体_GB2312" w:eastAsia="楷体_GB2312" w:hAnsi="仿宋" w:cs="仿宋" w:hint="eastAsia"/>
            <w:kern w:val="2"/>
            <w:sz w:val="32"/>
            <w:szCs w:val="32"/>
          </w:rPr>
          <w:t>日</w:t>
        </w:r>
      </w:smartTag>
      <w:r w:rsidRPr="001C4526">
        <w:rPr>
          <w:rFonts w:ascii="楷体_GB2312" w:eastAsia="楷体_GB2312" w:hAnsi="仿宋" w:cs="仿宋"/>
          <w:kern w:val="2"/>
          <w:sz w:val="32"/>
          <w:szCs w:val="32"/>
        </w:rPr>
        <w:t>-</w:t>
      </w:r>
      <w:smartTag w:uri="urn:schemas-microsoft-com:office:smarttags" w:element="chsdate">
        <w:smartTagPr>
          <w:attr w:name="Year" w:val="2019"/>
          <w:attr w:name="Month" w:val="11"/>
          <w:attr w:name="Day" w:val="30"/>
          <w:attr w:name="IsLunarDate" w:val="False"/>
          <w:attr w:name="IsROCDate" w:val="False"/>
        </w:smartTagPr>
        <w:r w:rsidRPr="001C4526">
          <w:rPr>
            <w:rFonts w:ascii="楷体_GB2312" w:eastAsia="楷体_GB2312" w:hAnsi="仿宋" w:cs="仿宋"/>
            <w:kern w:val="2"/>
            <w:sz w:val="32"/>
            <w:szCs w:val="32"/>
          </w:rPr>
          <w:t>11</w:t>
        </w:r>
        <w:r w:rsidRPr="001C4526">
          <w:rPr>
            <w:rFonts w:ascii="楷体_GB2312" w:eastAsia="楷体_GB2312" w:hAnsi="仿宋" w:cs="仿宋" w:hint="eastAsia"/>
            <w:kern w:val="2"/>
            <w:sz w:val="32"/>
            <w:szCs w:val="32"/>
          </w:rPr>
          <w:t>月</w:t>
        </w:r>
        <w:r w:rsidRPr="001C4526">
          <w:rPr>
            <w:rFonts w:ascii="楷体_GB2312" w:eastAsia="楷体_GB2312" w:hAnsi="仿宋" w:cs="仿宋"/>
            <w:kern w:val="2"/>
            <w:sz w:val="32"/>
            <w:szCs w:val="32"/>
          </w:rPr>
          <w:t>30</w:t>
        </w:r>
        <w:r w:rsidRPr="001C4526">
          <w:rPr>
            <w:rFonts w:ascii="楷体_GB2312" w:eastAsia="楷体_GB2312" w:hAnsi="仿宋" w:cs="仿宋" w:hint="eastAsia"/>
            <w:kern w:val="2"/>
            <w:sz w:val="32"/>
            <w:szCs w:val="32"/>
          </w:rPr>
          <w:t>日</w:t>
        </w:r>
      </w:smartTag>
      <w:r w:rsidRPr="001C4526">
        <w:rPr>
          <w:rFonts w:ascii="楷体_GB2312" w:eastAsia="楷体_GB2312" w:hAnsi="仿宋" w:cs="仿宋" w:hint="eastAsia"/>
          <w:kern w:val="2"/>
          <w:sz w:val="32"/>
          <w:szCs w:val="32"/>
        </w:rPr>
        <w:t>）：</w:t>
      </w:r>
      <w:r w:rsidRPr="00BE0D34">
        <w:rPr>
          <w:rFonts w:ascii="Times New Roman" w:eastAsia="仿宋" w:hAnsi="仿宋" w:cs="仿宋" w:hint="eastAsia"/>
          <w:kern w:val="2"/>
          <w:sz w:val="32"/>
          <w:szCs w:val="32"/>
        </w:rPr>
        <w:t>各村在确定中标单位后，要快速组织施工，按时间节点，倒排工期，挂图作战，以任务倒逼责任，以责任倒逼落实，确保在</w:t>
      </w:r>
      <w:r w:rsidRPr="00BE0D34">
        <w:rPr>
          <w:rFonts w:ascii="Times New Roman" w:eastAsia="仿宋" w:hAnsi="仿宋" w:cs="仿宋"/>
          <w:kern w:val="2"/>
          <w:sz w:val="32"/>
          <w:szCs w:val="32"/>
        </w:rPr>
        <w:t>11</w:t>
      </w:r>
      <w:r w:rsidRPr="00BE0D34">
        <w:rPr>
          <w:rFonts w:ascii="Times New Roman" w:eastAsia="仿宋" w:hAnsi="仿宋" w:cs="仿宋" w:hint="eastAsia"/>
          <w:kern w:val="2"/>
          <w:sz w:val="32"/>
          <w:szCs w:val="32"/>
        </w:rPr>
        <w:t>月底前全面完成村庄生活污水治理的既定目标任务。</w:t>
      </w:r>
    </w:p>
    <w:p w:rsidR="008446EA" w:rsidRPr="00BE0D34" w:rsidRDefault="008446EA" w:rsidP="00BE0D34">
      <w:pPr>
        <w:widowControl w:val="0"/>
        <w:spacing w:line="540" w:lineRule="exact"/>
        <w:ind w:firstLineChars="200" w:firstLine="640"/>
        <w:rPr>
          <w:rFonts w:ascii="Times New Roman" w:eastAsia="仿宋" w:hAnsi="仿宋" w:cs="仿宋"/>
          <w:kern w:val="2"/>
          <w:sz w:val="32"/>
          <w:szCs w:val="32"/>
        </w:rPr>
      </w:pPr>
      <w:r w:rsidRPr="001C4526">
        <w:rPr>
          <w:rFonts w:ascii="楷体_GB2312" w:eastAsia="楷体_GB2312" w:hAnsi="仿宋" w:cs="仿宋" w:hint="eastAsia"/>
          <w:kern w:val="2"/>
          <w:sz w:val="32"/>
          <w:szCs w:val="32"/>
        </w:rPr>
        <w:t>（三）总结验收阶段（</w:t>
      </w:r>
      <w:r w:rsidRPr="001C4526">
        <w:rPr>
          <w:rFonts w:ascii="楷体_GB2312" w:eastAsia="楷体_GB2312" w:hAnsi="仿宋" w:cs="仿宋"/>
          <w:kern w:val="2"/>
          <w:sz w:val="32"/>
          <w:szCs w:val="32"/>
        </w:rPr>
        <w:t>12</w:t>
      </w:r>
      <w:r w:rsidRPr="001C4526">
        <w:rPr>
          <w:rFonts w:ascii="楷体_GB2312" w:eastAsia="楷体_GB2312" w:hAnsi="仿宋" w:cs="仿宋" w:hint="eastAsia"/>
          <w:kern w:val="2"/>
          <w:sz w:val="32"/>
          <w:szCs w:val="32"/>
        </w:rPr>
        <w:t>月</w:t>
      </w:r>
      <w:r w:rsidRPr="001C4526">
        <w:rPr>
          <w:rFonts w:ascii="楷体_GB2312" w:eastAsia="楷体_GB2312" w:hAnsi="仿宋" w:cs="仿宋"/>
          <w:kern w:val="2"/>
          <w:sz w:val="32"/>
          <w:szCs w:val="32"/>
        </w:rPr>
        <w:t>1</w:t>
      </w:r>
      <w:r w:rsidRPr="001C4526">
        <w:rPr>
          <w:rFonts w:ascii="楷体_GB2312" w:eastAsia="楷体_GB2312" w:hAnsi="仿宋" w:cs="仿宋" w:hint="eastAsia"/>
          <w:kern w:val="2"/>
          <w:sz w:val="32"/>
          <w:szCs w:val="32"/>
        </w:rPr>
        <w:t>日</w:t>
      </w:r>
      <w:r w:rsidRPr="001C4526">
        <w:rPr>
          <w:rFonts w:ascii="楷体_GB2312" w:eastAsia="楷体_GB2312" w:hAnsi="仿宋" w:cs="仿宋"/>
          <w:kern w:val="2"/>
          <w:sz w:val="32"/>
          <w:szCs w:val="32"/>
        </w:rPr>
        <w:t>-12</w:t>
      </w:r>
      <w:r w:rsidRPr="001C4526">
        <w:rPr>
          <w:rFonts w:ascii="楷体_GB2312" w:eastAsia="楷体_GB2312" w:hAnsi="仿宋" w:cs="仿宋" w:hint="eastAsia"/>
          <w:kern w:val="2"/>
          <w:sz w:val="32"/>
          <w:szCs w:val="32"/>
        </w:rPr>
        <w:t>月底）：</w:t>
      </w:r>
      <w:r w:rsidRPr="00BE0D34">
        <w:rPr>
          <w:rFonts w:ascii="Times New Roman" w:eastAsia="仿宋" w:hAnsi="仿宋" w:cs="仿宋" w:hint="eastAsia"/>
          <w:kern w:val="2"/>
          <w:sz w:val="32"/>
          <w:szCs w:val="32"/>
        </w:rPr>
        <w:t>乡村庄生活污水治理工作领导小组牵头，组织相关部门对各村村庄生活污水处理设施建设完成情况进行验收考核。</w:t>
      </w:r>
    </w:p>
    <w:p w:rsidR="008446EA" w:rsidRPr="001C4526" w:rsidRDefault="008446EA" w:rsidP="00BE0D34">
      <w:pPr>
        <w:widowControl w:val="0"/>
        <w:spacing w:line="540" w:lineRule="exact"/>
        <w:ind w:firstLineChars="200" w:firstLine="640"/>
        <w:rPr>
          <w:rFonts w:ascii="黑体" w:eastAsia="黑体" w:hAnsi="仿宋" w:cs="仿宋"/>
          <w:kern w:val="2"/>
          <w:sz w:val="32"/>
          <w:szCs w:val="32"/>
        </w:rPr>
      </w:pPr>
      <w:r w:rsidRPr="001C4526">
        <w:rPr>
          <w:rFonts w:ascii="黑体" w:eastAsia="黑体" w:hAnsi="仿宋" w:cs="仿宋" w:hint="eastAsia"/>
          <w:kern w:val="2"/>
          <w:sz w:val="32"/>
          <w:szCs w:val="32"/>
        </w:rPr>
        <w:t>四、工作措施</w:t>
      </w:r>
    </w:p>
    <w:p w:rsidR="008446EA" w:rsidRPr="00BE0D34" w:rsidRDefault="008446EA" w:rsidP="00BE0D34">
      <w:pPr>
        <w:widowControl w:val="0"/>
        <w:spacing w:line="540" w:lineRule="exact"/>
        <w:ind w:firstLineChars="200" w:firstLine="640"/>
        <w:rPr>
          <w:rFonts w:ascii="Times New Roman" w:eastAsia="仿宋" w:hAnsi="仿宋" w:cs="仿宋"/>
          <w:kern w:val="2"/>
          <w:sz w:val="32"/>
          <w:szCs w:val="32"/>
        </w:rPr>
      </w:pPr>
      <w:r w:rsidRPr="001C4526">
        <w:rPr>
          <w:rFonts w:ascii="楷体_GB2312" w:eastAsia="楷体_GB2312" w:hAnsi="仿宋" w:cs="仿宋" w:hint="eastAsia"/>
          <w:kern w:val="2"/>
          <w:sz w:val="32"/>
          <w:szCs w:val="32"/>
        </w:rPr>
        <w:t>（一）加强组织领导。</w:t>
      </w:r>
      <w:r w:rsidRPr="00BE0D34">
        <w:rPr>
          <w:rFonts w:ascii="Times New Roman" w:eastAsia="仿宋" w:hAnsi="仿宋" w:cs="仿宋" w:hint="eastAsia"/>
          <w:kern w:val="2"/>
          <w:sz w:val="32"/>
          <w:szCs w:val="32"/>
        </w:rPr>
        <w:t>为保证村庄生活污水治理工作的有序开展，专门成立小伊乡村庄生活污水治理工作领导小组，乡长任组长，张云、刘晓明、邹平其任副组长，国土所、环保所、规划办、财政办等各单位主要领导为成员。领导小组下设办公室，负责对此项工作的日常检查、督促、指导。各村具体负责村庄生活污水处理设施建设工作，各村书记为此项工作的直接责任人，靠前指挥，亲自挂帅，配强人员，确保建设工作顺利进行。</w:t>
      </w:r>
    </w:p>
    <w:p w:rsidR="008446EA" w:rsidRPr="00BE0D34" w:rsidRDefault="008446EA" w:rsidP="00BE0D34">
      <w:pPr>
        <w:widowControl w:val="0"/>
        <w:spacing w:line="540" w:lineRule="exact"/>
        <w:ind w:firstLineChars="200" w:firstLine="640"/>
        <w:rPr>
          <w:rFonts w:ascii="Times New Roman" w:eastAsia="仿宋" w:hAnsi="仿宋" w:cs="仿宋"/>
          <w:kern w:val="2"/>
          <w:sz w:val="32"/>
          <w:szCs w:val="32"/>
        </w:rPr>
      </w:pPr>
      <w:r w:rsidRPr="001C4526">
        <w:rPr>
          <w:rFonts w:ascii="楷体_GB2312" w:eastAsia="楷体_GB2312" w:hAnsi="仿宋" w:cs="仿宋" w:hint="eastAsia"/>
          <w:kern w:val="2"/>
          <w:sz w:val="32"/>
          <w:szCs w:val="32"/>
        </w:rPr>
        <w:t>（二）突出工作指导。</w:t>
      </w:r>
      <w:r w:rsidRPr="00BE0D34">
        <w:rPr>
          <w:rFonts w:ascii="Times New Roman" w:eastAsia="仿宋" w:hAnsi="仿宋" w:cs="仿宋" w:hint="eastAsia"/>
          <w:kern w:val="2"/>
          <w:sz w:val="32"/>
          <w:szCs w:val="32"/>
        </w:rPr>
        <w:t>加强对村庄生活污水处理工作的技术指导，跟踪指导督促各村推进村庄生活污水治理工作，对治理方案和工程方案进行技术把关，制定村庄生活污水治理项目验收办法等。对新建设的农村小区，必须要按照省定标准要求，把污水设施建设作为农村新小区批准建设的前置条件。</w:t>
      </w:r>
    </w:p>
    <w:p w:rsidR="008446EA" w:rsidRPr="00BE0D34" w:rsidRDefault="008446EA" w:rsidP="00BE0D34">
      <w:pPr>
        <w:widowControl w:val="0"/>
        <w:spacing w:line="540" w:lineRule="exact"/>
        <w:ind w:firstLineChars="200" w:firstLine="640"/>
        <w:rPr>
          <w:rFonts w:ascii="Times New Roman" w:eastAsia="仿宋" w:hAnsi="仿宋" w:cs="仿宋"/>
          <w:kern w:val="2"/>
          <w:sz w:val="32"/>
          <w:szCs w:val="32"/>
        </w:rPr>
      </w:pPr>
      <w:r w:rsidRPr="001C4526">
        <w:rPr>
          <w:rFonts w:ascii="楷体_GB2312" w:eastAsia="楷体_GB2312" w:hAnsi="仿宋" w:cs="仿宋" w:hint="eastAsia"/>
          <w:kern w:val="2"/>
          <w:sz w:val="32"/>
          <w:szCs w:val="32"/>
        </w:rPr>
        <w:t>（三）强化质量管理。</w:t>
      </w:r>
      <w:r w:rsidRPr="00BE0D34">
        <w:rPr>
          <w:rFonts w:ascii="Times New Roman" w:eastAsia="仿宋" w:hAnsi="仿宋" w:cs="仿宋" w:hint="eastAsia"/>
          <w:kern w:val="2"/>
          <w:sz w:val="32"/>
          <w:szCs w:val="32"/>
        </w:rPr>
        <w:t>首先加强项目招标采购管理，确保设备质量符合要求；其次加强工程建设管理，严格按图施工，认真抓好农村生活污水治理中接湖入管、管网建设和终端设施建设；第三加强工程质量监管，加大项目推进和工程质量督查力度，配备工作小组，对施工单位和施工现场进行巡查督导。</w:t>
      </w:r>
    </w:p>
    <w:p w:rsidR="008446EA" w:rsidRPr="00BE0D34" w:rsidRDefault="008446EA" w:rsidP="00BE0D34">
      <w:pPr>
        <w:widowControl w:val="0"/>
        <w:spacing w:line="540" w:lineRule="exact"/>
        <w:ind w:firstLineChars="200" w:firstLine="640"/>
        <w:rPr>
          <w:rFonts w:ascii="Times New Roman" w:eastAsia="仿宋" w:hAnsi="仿宋" w:cs="仿宋"/>
          <w:kern w:val="2"/>
          <w:sz w:val="32"/>
          <w:szCs w:val="32"/>
        </w:rPr>
      </w:pPr>
      <w:r w:rsidRPr="001C4526">
        <w:rPr>
          <w:rFonts w:ascii="楷体_GB2312" w:eastAsia="楷体_GB2312" w:hAnsi="仿宋" w:cs="仿宋" w:hint="eastAsia"/>
          <w:kern w:val="2"/>
          <w:sz w:val="32"/>
          <w:szCs w:val="32"/>
        </w:rPr>
        <w:t>（四）加大资金投入。</w:t>
      </w:r>
      <w:r w:rsidRPr="00BE0D34">
        <w:rPr>
          <w:rFonts w:ascii="Times New Roman" w:eastAsia="仿宋" w:hAnsi="仿宋" w:cs="仿宋" w:hint="eastAsia"/>
          <w:kern w:val="2"/>
          <w:sz w:val="32"/>
          <w:szCs w:val="32"/>
        </w:rPr>
        <w:t>加大公共财政投入，乡财政要多方调度资金配套，吸纳民间资本，保障村庄生活污水治理的资金来源。</w:t>
      </w:r>
    </w:p>
    <w:p w:rsidR="008446EA" w:rsidRPr="004C1B5E" w:rsidRDefault="008446EA" w:rsidP="00BE0D34">
      <w:pPr>
        <w:widowControl w:val="0"/>
        <w:spacing w:line="540" w:lineRule="exact"/>
        <w:ind w:firstLineChars="200" w:firstLine="640"/>
        <w:rPr>
          <w:rFonts w:ascii="宋体" w:eastAsia="宋体" w:hAnsi="宋体"/>
          <w:sz w:val="32"/>
          <w:szCs w:val="32"/>
        </w:rPr>
      </w:pPr>
      <w:r w:rsidRPr="001C4526">
        <w:rPr>
          <w:rFonts w:ascii="楷体_GB2312" w:eastAsia="楷体_GB2312" w:hAnsi="仿宋" w:cs="仿宋" w:hint="eastAsia"/>
          <w:kern w:val="2"/>
          <w:sz w:val="32"/>
          <w:szCs w:val="32"/>
        </w:rPr>
        <w:t>（五）跟进督查考核。</w:t>
      </w:r>
      <w:r w:rsidRPr="00BE0D34">
        <w:rPr>
          <w:rFonts w:ascii="Times New Roman" w:eastAsia="仿宋" w:hAnsi="仿宋" w:cs="仿宋" w:hint="eastAsia"/>
          <w:kern w:val="2"/>
          <w:sz w:val="32"/>
          <w:szCs w:val="32"/>
        </w:rPr>
        <w:t>将村庄生活污水治理工作纳入年度目标重点考核内容，建立工作进展情况通报制度，镇村庄生活污水治理工作领导小组下设的办公室对各村村庄生活污水处理设施建设完成情况进行检查、督促、指导和考核，对成绩突出、成效明显的给予资金、政策倾斜，对工作推进不力、成效不大、未能按时完成任务的将严肃问责。</w:t>
      </w:r>
    </w:p>
    <w:p w:rsidR="00BE0D34" w:rsidRDefault="008446EA" w:rsidP="00BE0D34">
      <w:pPr>
        <w:shd w:val="clear" w:color="auto" w:fill="FFFFFF"/>
        <w:spacing w:line="540" w:lineRule="exact"/>
        <w:ind w:firstLineChars="600" w:firstLine="1920"/>
        <w:rPr>
          <w:rFonts w:eastAsia="仿宋" w:hAnsi="仿宋"/>
          <w:sz w:val="32"/>
          <w:szCs w:val="32"/>
        </w:rPr>
      </w:pPr>
      <w:r w:rsidRPr="004C1B5E">
        <w:rPr>
          <w:rFonts w:ascii="宋体" w:eastAsia="宋体" w:hAnsi="宋体"/>
          <w:sz w:val="32"/>
          <w:szCs w:val="32"/>
        </w:rPr>
        <w:t xml:space="preserve">                     </w:t>
      </w:r>
    </w:p>
    <w:p w:rsidR="00BE0D34" w:rsidRDefault="00BE0D34" w:rsidP="00BE0D34">
      <w:pPr>
        <w:shd w:val="clear" w:color="auto" w:fill="FFFFFF"/>
        <w:spacing w:line="540" w:lineRule="exact"/>
        <w:ind w:firstLineChars="1450" w:firstLine="4640"/>
        <w:rPr>
          <w:rFonts w:eastAsia="仿宋" w:hAnsi="仿宋"/>
          <w:sz w:val="32"/>
          <w:szCs w:val="32"/>
        </w:rPr>
      </w:pPr>
    </w:p>
    <w:p w:rsidR="00BE0D34" w:rsidRDefault="00BE0D34" w:rsidP="00BE0D34">
      <w:pPr>
        <w:shd w:val="clear" w:color="auto" w:fill="FFFFFF"/>
        <w:spacing w:line="540" w:lineRule="exact"/>
        <w:ind w:firstLineChars="1550" w:firstLine="4960"/>
        <w:rPr>
          <w:rFonts w:eastAsia="仿宋" w:hAnsi="仿宋"/>
          <w:sz w:val="32"/>
          <w:szCs w:val="32"/>
        </w:rPr>
      </w:pPr>
      <w:r>
        <w:rPr>
          <w:rFonts w:eastAsia="仿宋" w:hAnsi="仿宋" w:cs="仿宋" w:hint="eastAsia"/>
          <w:sz w:val="32"/>
          <w:szCs w:val="32"/>
        </w:rPr>
        <w:t>灌云县小伊乡人民政府</w:t>
      </w:r>
    </w:p>
    <w:p w:rsidR="00BE0D34" w:rsidRPr="006E4E6D" w:rsidRDefault="00BE0D34" w:rsidP="00BE0D34">
      <w:pPr>
        <w:shd w:val="clear" w:color="auto" w:fill="FFFFFF"/>
        <w:spacing w:line="540" w:lineRule="exact"/>
        <w:ind w:firstLineChars="1700" w:firstLine="5440"/>
        <w:rPr>
          <w:rFonts w:eastAsia="仿宋" w:hAnsi="仿宋"/>
          <w:sz w:val="32"/>
          <w:szCs w:val="32"/>
        </w:rPr>
      </w:pPr>
      <w:r>
        <w:rPr>
          <w:rFonts w:eastAsia="仿宋" w:hAnsi="仿宋"/>
          <w:sz w:val="32"/>
          <w:szCs w:val="32"/>
        </w:rPr>
        <w:t>201</w:t>
      </w:r>
      <w:r>
        <w:rPr>
          <w:rFonts w:eastAsia="仿宋" w:hAnsi="仿宋" w:hint="eastAsia"/>
          <w:sz w:val="32"/>
          <w:szCs w:val="32"/>
        </w:rPr>
        <w:t>9</w:t>
      </w:r>
      <w:r>
        <w:rPr>
          <w:rFonts w:eastAsia="仿宋" w:hAnsi="仿宋" w:cs="仿宋" w:hint="eastAsia"/>
          <w:sz w:val="32"/>
          <w:szCs w:val="32"/>
        </w:rPr>
        <w:t>年</w:t>
      </w:r>
      <w:r>
        <w:rPr>
          <w:rFonts w:eastAsia="仿宋" w:hAnsi="仿宋" w:hint="eastAsia"/>
          <w:sz w:val="32"/>
          <w:szCs w:val="32"/>
        </w:rPr>
        <w:t>9</w:t>
      </w:r>
      <w:r>
        <w:rPr>
          <w:rFonts w:eastAsia="仿宋" w:hAnsi="仿宋" w:cs="仿宋" w:hint="eastAsia"/>
          <w:sz w:val="32"/>
          <w:szCs w:val="32"/>
        </w:rPr>
        <w:t>月</w:t>
      </w:r>
      <w:r>
        <w:rPr>
          <w:rFonts w:eastAsia="仿宋" w:hAnsi="仿宋" w:hint="eastAsia"/>
          <w:sz w:val="32"/>
          <w:szCs w:val="32"/>
        </w:rPr>
        <w:t>23</w:t>
      </w:r>
      <w:r>
        <w:rPr>
          <w:rFonts w:eastAsia="仿宋" w:hAnsi="仿宋" w:cs="仿宋" w:hint="eastAsia"/>
          <w:sz w:val="32"/>
          <w:szCs w:val="32"/>
        </w:rPr>
        <w:t>日</w:t>
      </w:r>
    </w:p>
    <w:p w:rsidR="008446EA" w:rsidRPr="00BE0D34" w:rsidRDefault="008446EA" w:rsidP="00BE0D34">
      <w:pPr>
        <w:rPr>
          <w:rFonts w:ascii="宋体" w:eastAsia="宋体" w:hAnsi="宋体"/>
          <w:sz w:val="32"/>
          <w:szCs w:val="32"/>
        </w:rPr>
      </w:pPr>
    </w:p>
    <w:sectPr w:rsidR="008446EA" w:rsidRPr="00BE0D34" w:rsidSect="00A403EC">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DB8" w:rsidRDefault="00375DB8" w:rsidP="00BE0D34">
      <w:r>
        <w:separator/>
      </w:r>
    </w:p>
  </w:endnote>
  <w:endnote w:type="continuationSeparator" w:id="1">
    <w:p w:rsidR="00375DB8" w:rsidRDefault="00375DB8" w:rsidP="00BE0D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altName w:val="Batang"/>
    <w:panose1 w:val="020B0503020000020004"/>
    <w:charset w:val="81"/>
    <w:family w:val="swiss"/>
    <w:pitch w:val="variable"/>
    <w:sig w:usb0="900002AF" w:usb1="09D77CFB" w:usb2="00000012" w:usb3="00000000" w:csb0="0008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DB8" w:rsidRDefault="00375DB8" w:rsidP="00BE0D34">
      <w:r>
        <w:separator/>
      </w:r>
    </w:p>
  </w:footnote>
  <w:footnote w:type="continuationSeparator" w:id="1">
    <w:p w:rsidR="00375DB8" w:rsidRDefault="00375DB8" w:rsidP="00BE0D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966DC6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ABDA5310"/>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2E7CA8FC"/>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94782B2A"/>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A4C47A4A"/>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1116C43E"/>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CF0CABD2"/>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E41EF588"/>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80CC7FF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40A6C48"/>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isplayHorizontalDrawingGridEvery w:val="0"/>
  <w:displayVerticalDrawingGridEvery w:val="2"/>
  <w:characterSpacingControl w:val="compressPunctuation"/>
  <w:noLineBreaksAfter w:lang="zh-CN" w:val="$([{£¥·‘“〈《「『【〔〖〝﹙﹛﹝＄（．［｛￡￥"/>
  <w:noLineBreaksBefore w:lang="zh-CN" w:val="!%),.:;&gt;?]}¢¨°·ˇˉ―‖’”…‰′″›℃∶、。〃〉》」』】〕〗〞︶︺︾﹀﹄﹚﹜﹞！＂％＇），．：；？］｀｜｝～￠"/>
  <w:savePreviewPicture/>
  <w:hdrShapeDefaults>
    <o:shapedefaults v:ext="edit" spidmax="4098"/>
  </w:hdrShapeDefaults>
  <w:footnotePr>
    <w:footnote w:id="0"/>
    <w:footnote w:id="1"/>
  </w:footnotePr>
  <w:endnotePr>
    <w:endnote w:id="0"/>
    <w:endnote w:id="1"/>
  </w:endnotePr>
  <w:compat>
    <w:balanceSingleByteDoubleByteWidth/>
    <w:ulTrailSpace/>
    <w:adjustLineHeightInTable/>
    <w:useFELayout/>
  </w:compat>
  <w:rsids>
    <w:rsidRoot w:val="006D1341"/>
    <w:rsid w:val="0004737C"/>
    <w:rsid w:val="001844F6"/>
    <w:rsid w:val="001C4526"/>
    <w:rsid w:val="001D5204"/>
    <w:rsid w:val="00375DB8"/>
    <w:rsid w:val="00386A0B"/>
    <w:rsid w:val="003E2252"/>
    <w:rsid w:val="004021E5"/>
    <w:rsid w:val="00446983"/>
    <w:rsid w:val="004C1B5E"/>
    <w:rsid w:val="004D1EFB"/>
    <w:rsid w:val="00513219"/>
    <w:rsid w:val="006133ED"/>
    <w:rsid w:val="00646128"/>
    <w:rsid w:val="006D1341"/>
    <w:rsid w:val="006F5349"/>
    <w:rsid w:val="007E0C85"/>
    <w:rsid w:val="008446EA"/>
    <w:rsid w:val="00855B48"/>
    <w:rsid w:val="00872DE2"/>
    <w:rsid w:val="009E4A36"/>
    <w:rsid w:val="00A2659F"/>
    <w:rsid w:val="00A403EC"/>
    <w:rsid w:val="00A94FF4"/>
    <w:rsid w:val="00B04FBD"/>
    <w:rsid w:val="00BA7049"/>
    <w:rsid w:val="00BE0D34"/>
    <w:rsid w:val="00D70E60"/>
    <w:rsid w:val="00DB2947"/>
    <w:rsid w:val="00DB4D32"/>
    <w:rsid w:val="00E55CEA"/>
    <w:rsid w:val="00EC3DB4"/>
    <w:rsid w:val="00F13FD1"/>
    <w:rsid w:val="00FA35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algun Gothic"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341"/>
    <w:pPr>
      <w:jc w:val="both"/>
    </w:pPr>
    <w:rPr>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0D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E0D34"/>
    <w:rPr>
      <w:kern w:val="0"/>
      <w:sz w:val="18"/>
      <w:szCs w:val="18"/>
    </w:rPr>
  </w:style>
  <w:style w:type="paragraph" w:styleId="a4">
    <w:name w:val="footer"/>
    <w:basedOn w:val="a"/>
    <w:link w:val="Char0"/>
    <w:uiPriority w:val="99"/>
    <w:semiHidden/>
    <w:unhideWhenUsed/>
    <w:rsid w:val="00BE0D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E0D34"/>
    <w:rPr>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Sky123.Org</cp:lastModifiedBy>
  <cp:revision>2</cp:revision>
  <cp:lastPrinted>2019-09-23T09:28:00Z</cp:lastPrinted>
  <dcterms:created xsi:type="dcterms:W3CDTF">2019-09-23T09:34:00Z</dcterms:created>
  <dcterms:modified xsi:type="dcterms:W3CDTF">2019-09-23T09:34:00Z</dcterms:modified>
</cp:coreProperties>
</file>